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DB4" w:rsidRPr="00F05DB4" w:rsidRDefault="00F05DB4" w:rsidP="00F05DB4">
      <w:pPr>
        <w:rPr>
          <w:rFonts w:ascii="Times New Roman" w:hAnsi="Times New Roman" w:cs="Times New Roman"/>
          <w:color w:val="FF0000"/>
          <w:sz w:val="23"/>
          <w:szCs w:val="23"/>
        </w:rPr>
      </w:pPr>
      <w:r w:rsidRPr="00F05DB4">
        <w:rPr>
          <w:rFonts w:ascii="Times New Roman" w:hAnsi="Times New Roman" w:cs="Times New Roman"/>
          <w:color w:val="FF0000"/>
          <w:sz w:val="23"/>
          <w:szCs w:val="23"/>
        </w:rPr>
        <w:t>Need to have a short paragraph summarizing why B</w:t>
      </w:r>
      <w:r w:rsidRPr="00F05DB4">
        <w:rPr>
          <w:rFonts w:ascii="Times New Roman" w:hAnsi="Times New Roman" w:cs="Times New Roman"/>
          <w:color w:val="FF0000"/>
          <w:sz w:val="23"/>
          <w:szCs w:val="23"/>
        </w:rPr>
        <w:sym w:font="Wingdings" w:char="F0E0"/>
      </w:r>
      <w:r w:rsidRPr="00F05DB4">
        <w:rPr>
          <w:rFonts w:ascii="Times New Roman" w:hAnsi="Times New Roman" w:cs="Times New Roman"/>
          <w:color w:val="FF0000"/>
          <w:sz w:val="23"/>
          <w:szCs w:val="23"/>
        </w:rPr>
        <w:t>e and B</w:t>
      </w:r>
      <w:r w:rsidRPr="00F05DB4">
        <w:rPr>
          <w:rFonts w:ascii="Times New Roman" w:hAnsi="Times New Roman" w:cs="Times New Roman"/>
          <w:color w:val="FF0000"/>
          <w:sz w:val="23"/>
          <w:szCs w:val="23"/>
        </w:rPr>
        <w:sym w:font="Wingdings" w:char="F0E0"/>
      </w:r>
      <w:r w:rsidR="00604029">
        <w:rPr>
          <w:rFonts w:ascii="Times New Roman" w:hAnsi="Times New Roman" w:cs="Times New Roman"/>
          <w:color w:val="FF0000"/>
          <w:sz w:val="23"/>
          <w:szCs w:val="23"/>
        </w:rPr>
        <w:t xml:space="preserve">J/psi </w:t>
      </w:r>
      <w:proofErr w:type="spellStart"/>
      <w:r w:rsidR="00604029">
        <w:rPr>
          <w:rFonts w:ascii="Times New Roman" w:hAnsi="Times New Roman" w:cs="Times New Roman"/>
          <w:color w:val="FF0000"/>
          <w:sz w:val="23"/>
          <w:szCs w:val="23"/>
        </w:rPr>
        <w:t>can not</w:t>
      </w:r>
      <w:proofErr w:type="spellEnd"/>
      <w:r w:rsidR="00604029">
        <w:rPr>
          <w:rFonts w:ascii="Times New Roman" w:hAnsi="Times New Roman" w:cs="Times New Roman"/>
          <w:color w:val="FF0000"/>
          <w:sz w:val="23"/>
          <w:szCs w:val="23"/>
        </w:rPr>
        <w:t xml:space="preserve"> be </w:t>
      </w:r>
      <w:proofErr w:type="gramStart"/>
      <w:r w:rsidR="00604029">
        <w:rPr>
          <w:rFonts w:ascii="Times New Roman" w:hAnsi="Times New Roman" w:cs="Times New Roman"/>
          <w:color w:val="FF0000"/>
          <w:sz w:val="23"/>
          <w:szCs w:val="23"/>
        </w:rPr>
        <w:t>done  with</w:t>
      </w:r>
      <w:proofErr w:type="gramEnd"/>
      <w:r w:rsidR="00604029">
        <w:rPr>
          <w:rFonts w:ascii="Times New Roman" w:hAnsi="Times New Roman" w:cs="Times New Roman"/>
          <w:color w:val="FF0000"/>
          <w:sz w:val="23"/>
          <w:szCs w:val="23"/>
        </w:rPr>
        <w:t xml:space="preserve"> HFT</w:t>
      </w:r>
      <w:r w:rsidRPr="00F05DB4">
        <w:rPr>
          <w:rFonts w:ascii="Times New Roman" w:hAnsi="Times New Roman" w:cs="Times New Roman"/>
          <w:color w:val="FF0000"/>
          <w:sz w:val="23"/>
          <w:szCs w:val="23"/>
        </w:rPr>
        <w:t>.</w:t>
      </w:r>
    </w:p>
    <w:p w:rsidR="0035716A" w:rsidRDefault="00F14F91" w:rsidP="00D12F6E">
      <w:pPr>
        <w:pStyle w:val="Heading2"/>
        <w:numPr>
          <w:ilvl w:val="0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B</w:t>
      </w:r>
      <w:r w:rsidR="0035716A">
        <w:rPr>
          <w:rFonts w:ascii="Times New Roman" w:hAnsi="Times New Roman" w:cs="Times New Roman"/>
          <w:sz w:val="23"/>
          <w:szCs w:val="23"/>
        </w:rPr>
        <w:t>-decay J/</w:t>
      </w:r>
      <w:proofErr w:type="spellStart"/>
      <w:r w:rsidR="0035716A">
        <w:rPr>
          <w:rFonts w:ascii="Times New Roman" w:hAnsi="Times New Roman" w:cs="Times New Roman"/>
          <w:sz w:val="23"/>
          <w:szCs w:val="23"/>
        </w:rPr>
        <w:t>psis</w:t>
      </w:r>
      <w:proofErr w:type="spellEnd"/>
      <w:r w:rsidR="0035716A">
        <w:rPr>
          <w:rFonts w:ascii="Times New Roman" w:hAnsi="Times New Roman" w:cs="Times New Roman"/>
          <w:sz w:val="23"/>
          <w:szCs w:val="23"/>
        </w:rPr>
        <w:t xml:space="preserve"> </w:t>
      </w:r>
    </w:p>
    <w:p w:rsidR="002E1D6B" w:rsidRPr="00C24BFD" w:rsidRDefault="009924BF" w:rsidP="000265FE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t xml:space="preserve">As shown in the left panel of fig.1, </w:t>
      </w:r>
      <w:r w:rsidR="00BC4615" w:rsidRPr="00C24BFD">
        <w:rPr>
          <w:rFonts w:ascii="Times New Roman" w:hAnsi="Times New Roman" w:cs="Times New Roman"/>
          <w:sz w:val="24"/>
          <w:szCs w:val="24"/>
        </w:rPr>
        <w:t xml:space="preserve">B-decay J/psi is </w:t>
      </w:r>
      <w:proofErr w:type="spellStart"/>
      <w:r w:rsidR="008B6EFC" w:rsidRPr="00C24BFD">
        <w:rPr>
          <w:rFonts w:ascii="Times New Roman" w:hAnsi="Times New Roman" w:cs="Times New Roman"/>
          <w:sz w:val="24"/>
          <w:szCs w:val="24"/>
        </w:rPr>
        <w:t>kinematically</w:t>
      </w:r>
      <w:proofErr w:type="spellEnd"/>
      <w:r w:rsidR="008B6EFC" w:rsidRPr="00C24BFD">
        <w:rPr>
          <w:rFonts w:ascii="Times New Roman" w:hAnsi="Times New Roman" w:cs="Times New Roman"/>
          <w:sz w:val="24"/>
          <w:szCs w:val="24"/>
        </w:rPr>
        <w:t xml:space="preserve"> </w:t>
      </w:r>
      <w:r w:rsidR="00BC4615" w:rsidRPr="00C24BFD">
        <w:rPr>
          <w:rFonts w:ascii="Times New Roman" w:hAnsi="Times New Roman" w:cs="Times New Roman"/>
          <w:sz w:val="24"/>
          <w:szCs w:val="24"/>
        </w:rPr>
        <w:t>closely correlated with the</w:t>
      </w:r>
      <w:r w:rsidR="00EE6792" w:rsidRPr="00C24BFD">
        <w:rPr>
          <w:rFonts w:ascii="Times New Roman" w:hAnsi="Times New Roman" w:cs="Times New Roman"/>
          <w:sz w:val="24"/>
          <w:szCs w:val="24"/>
        </w:rPr>
        <w:t xml:space="preserve"> parent B meson due to </w:t>
      </w:r>
      <w:r w:rsidR="007E3064" w:rsidRPr="00C24BFD">
        <w:rPr>
          <w:rFonts w:ascii="Times New Roman" w:hAnsi="Times New Roman" w:cs="Times New Roman"/>
          <w:sz w:val="24"/>
          <w:szCs w:val="24"/>
        </w:rPr>
        <w:t>its large</w:t>
      </w:r>
      <w:r w:rsidR="00EE6792" w:rsidRPr="00C24BFD">
        <w:rPr>
          <w:rFonts w:ascii="Times New Roman" w:hAnsi="Times New Roman" w:cs="Times New Roman"/>
          <w:sz w:val="24"/>
          <w:szCs w:val="24"/>
        </w:rPr>
        <w:t xml:space="preserve"> mass. It is thus a good tool to study b quark interaction with the medium. Until now CMS experiment at LHC has measu</w:t>
      </w:r>
      <w:r w:rsidR="000265FE" w:rsidRPr="00C24BFD">
        <w:rPr>
          <w:rFonts w:ascii="Times New Roman" w:hAnsi="Times New Roman" w:cs="Times New Roman"/>
          <w:sz w:val="24"/>
          <w:szCs w:val="24"/>
        </w:rPr>
        <w:t xml:space="preserve">red B-decay J/psi production in 2.76 </w:t>
      </w:r>
      <w:proofErr w:type="spellStart"/>
      <w:r w:rsidR="000265FE" w:rsidRPr="00C24BFD">
        <w:rPr>
          <w:rFonts w:ascii="Times New Roman" w:hAnsi="Times New Roman" w:cs="Times New Roman"/>
          <w:sz w:val="24"/>
          <w:szCs w:val="24"/>
        </w:rPr>
        <w:t>TeV</w:t>
      </w:r>
      <w:proofErr w:type="spellEnd"/>
      <w:r w:rsidR="000265FE" w:rsidRPr="00C24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265FE" w:rsidRPr="00C24BFD">
        <w:rPr>
          <w:rFonts w:ascii="Times New Roman" w:hAnsi="Times New Roman" w:cs="Times New Roman"/>
          <w:sz w:val="24"/>
          <w:szCs w:val="24"/>
        </w:rPr>
        <w:t>PbPb</w:t>
      </w:r>
      <w:proofErr w:type="spellEnd"/>
      <w:r w:rsidR="000265FE" w:rsidRPr="00C24BFD">
        <w:rPr>
          <w:rFonts w:ascii="Times New Roman" w:hAnsi="Times New Roman" w:cs="Times New Roman"/>
          <w:sz w:val="24"/>
          <w:szCs w:val="24"/>
        </w:rPr>
        <w:t xml:space="preserve"> collisions for </w:t>
      </w:r>
      <w:proofErr w:type="spellStart"/>
      <w:proofErr w:type="gramStart"/>
      <w:r w:rsidR="000265FE" w:rsidRPr="00C24BFD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="000265FE" w:rsidRPr="00C24BFD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0265FE" w:rsidRPr="00C24BFD">
        <w:rPr>
          <w:rFonts w:ascii="Times New Roman" w:hAnsi="Times New Roman" w:cs="Times New Roman"/>
          <w:sz w:val="24"/>
          <w:szCs w:val="24"/>
        </w:rPr>
        <w:t>J/psi) &gt; 6.5 GeV/c</w:t>
      </w:r>
      <w:r w:rsidR="008444D0">
        <w:rPr>
          <w:rFonts w:ascii="Times New Roman" w:hAnsi="Times New Roman" w:cs="Times New Roman"/>
          <w:sz w:val="24"/>
          <w:szCs w:val="24"/>
        </w:rPr>
        <w:t xml:space="preserve"> at mid-rapidity</w:t>
      </w:r>
      <w:r w:rsidR="000265FE" w:rsidRPr="00C24BFD">
        <w:rPr>
          <w:rFonts w:ascii="Times New Roman" w:hAnsi="Times New Roman" w:cs="Times New Roman"/>
          <w:sz w:val="24"/>
          <w:szCs w:val="24"/>
        </w:rPr>
        <w:t xml:space="preserve">. Complementary measurements at lower </w:t>
      </w:r>
      <w:proofErr w:type="spellStart"/>
      <w:r w:rsidR="000265FE" w:rsidRPr="00C24BFD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="000265FE" w:rsidRPr="00C24BFD">
        <w:rPr>
          <w:rFonts w:ascii="Times New Roman" w:hAnsi="Times New Roman" w:cs="Times New Roman"/>
          <w:sz w:val="24"/>
          <w:szCs w:val="24"/>
        </w:rPr>
        <w:t xml:space="preserve"> and different collisions energy may shed new light in understanding b quark and medium interactions.  With the HFT+ upgrade, STAR is capable of doing such measurement in both di-</w:t>
      </w:r>
      <w:proofErr w:type="spellStart"/>
      <w:r w:rsidR="000265FE" w:rsidRPr="00C24BFD">
        <w:rPr>
          <w:rFonts w:ascii="Times New Roman" w:hAnsi="Times New Roman" w:cs="Times New Roman"/>
          <w:sz w:val="24"/>
          <w:szCs w:val="24"/>
        </w:rPr>
        <w:t>muon</w:t>
      </w:r>
      <w:proofErr w:type="spellEnd"/>
      <w:r w:rsidR="000265FE" w:rsidRPr="00C24BFD">
        <w:rPr>
          <w:rFonts w:ascii="Times New Roman" w:hAnsi="Times New Roman" w:cs="Times New Roman"/>
          <w:sz w:val="24"/>
          <w:szCs w:val="24"/>
        </w:rPr>
        <w:t xml:space="preserve"> and di-electron channel</w:t>
      </w:r>
      <w:r w:rsidR="00302A3F" w:rsidRPr="00C24BFD">
        <w:rPr>
          <w:rFonts w:ascii="Times New Roman" w:hAnsi="Times New Roman" w:cs="Times New Roman"/>
          <w:sz w:val="24"/>
          <w:szCs w:val="24"/>
        </w:rPr>
        <w:t>s</w:t>
      </w:r>
      <w:r w:rsidR="000265FE" w:rsidRPr="00C24BF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2B97" w:rsidRPr="00C24BFD" w:rsidRDefault="009F2B97" w:rsidP="009F2B97">
      <w:pPr>
        <w:pStyle w:val="Heading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t>Simulation procedure</w:t>
      </w:r>
    </w:p>
    <w:p w:rsidR="009F2B97" w:rsidRPr="00C24BFD" w:rsidRDefault="00765B2B" w:rsidP="00E73977">
      <w:pPr>
        <w:pStyle w:val="ListParagraph"/>
        <w:ind w:left="0" w:firstLine="360"/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t>PYTHIA8 with STAR heavy flavor tune</w:t>
      </w:r>
      <w:r w:rsidRPr="00C24BFD">
        <w:rPr>
          <w:rStyle w:val="EndnoteReference"/>
          <w:rFonts w:ascii="Times New Roman" w:hAnsi="Times New Roman" w:cs="Times New Roman"/>
          <w:sz w:val="24"/>
          <w:szCs w:val="24"/>
        </w:rPr>
        <w:endnoteReference w:id="1"/>
      </w:r>
      <w:r w:rsidRPr="00C24BFD">
        <w:rPr>
          <w:rFonts w:ascii="Times New Roman" w:hAnsi="Times New Roman" w:cs="Times New Roman"/>
          <w:sz w:val="24"/>
          <w:szCs w:val="24"/>
        </w:rPr>
        <w:t xml:space="preserve"> is</w:t>
      </w:r>
      <w:r w:rsidR="00E73977" w:rsidRPr="00C24BFD">
        <w:rPr>
          <w:rFonts w:ascii="Times New Roman" w:hAnsi="Times New Roman" w:cs="Times New Roman"/>
          <w:sz w:val="24"/>
          <w:szCs w:val="24"/>
        </w:rPr>
        <w:t xml:space="preserve"> used to produce inclusive and B</w:t>
      </w:r>
      <w:r w:rsidRPr="00C24BFD">
        <w:rPr>
          <w:rFonts w:ascii="Times New Roman" w:hAnsi="Times New Roman" w:cs="Times New Roman"/>
          <w:sz w:val="24"/>
          <w:szCs w:val="24"/>
        </w:rPr>
        <w:t xml:space="preserve">-decay J/psi samples in 200 GeV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p+p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collisions.</w:t>
      </w:r>
      <w:r w:rsidR="00E73977" w:rsidRPr="00C24BFD">
        <w:rPr>
          <w:rFonts w:ascii="Times New Roman" w:hAnsi="Times New Roman" w:cs="Times New Roman"/>
          <w:sz w:val="24"/>
          <w:szCs w:val="24"/>
        </w:rPr>
        <w:t xml:space="preserve"> These PYTHIA samples are then used as inputs for STAR GEANT and detector response simulations.</w:t>
      </w:r>
      <w:r w:rsidR="00BA3D6E" w:rsidRPr="00C24BFD">
        <w:rPr>
          <w:rFonts w:ascii="Times New Roman" w:hAnsi="Times New Roman" w:cs="Times New Roman"/>
          <w:sz w:val="24"/>
          <w:szCs w:val="24"/>
        </w:rPr>
        <w:t xml:space="preserve"> We produced about 13K prompt J/psi </w:t>
      </w:r>
      <w:r w:rsidR="002E1D6B" w:rsidRPr="00C24BFD">
        <w:rPr>
          <w:rFonts w:ascii="Times New Roman" w:hAnsi="Times New Roman" w:cs="Times New Roman"/>
          <w:sz w:val="24"/>
          <w:szCs w:val="24"/>
        </w:rPr>
        <w:t>and 8K B-</w:t>
      </w:r>
      <w:proofErr w:type="gramStart"/>
      <w:r w:rsidR="002E1D6B" w:rsidRPr="00C24BFD">
        <w:rPr>
          <w:rFonts w:ascii="Times New Roman" w:hAnsi="Times New Roman" w:cs="Times New Roman"/>
          <w:sz w:val="24"/>
          <w:szCs w:val="24"/>
        </w:rPr>
        <w:t>decay</w:t>
      </w:r>
      <w:proofErr w:type="gramEnd"/>
      <w:r w:rsidR="002E1D6B" w:rsidRPr="00C24BFD">
        <w:rPr>
          <w:rFonts w:ascii="Times New Roman" w:hAnsi="Times New Roman" w:cs="Times New Roman"/>
          <w:sz w:val="24"/>
          <w:szCs w:val="24"/>
        </w:rPr>
        <w:t xml:space="preserve"> J/psi for</w:t>
      </w:r>
      <w:r w:rsidR="00BA3D6E" w:rsidRPr="00C24BFD">
        <w:rPr>
          <w:rFonts w:ascii="Times New Roman" w:hAnsi="Times New Roman" w:cs="Times New Roman"/>
          <w:sz w:val="24"/>
          <w:szCs w:val="24"/>
        </w:rPr>
        <w:t xml:space="preserve"> both di-</w:t>
      </w:r>
      <w:proofErr w:type="spellStart"/>
      <w:r w:rsidR="00BA3D6E" w:rsidRPr="00C24BFD">
        <w:rPr>
          <w:rFonts w:ascii="Times New Roman" w:hAnsi="Times New Roman" w:cs="Times New Roman"/>
          <w:sz w:val="24"/>
          <w:szCs w:val="24"/>
        </w:rPr>
        <w:t>muon</w:t>
      </w:r>
      <w:proofErr w:type="spellEnd"/>
      <w:r w:rsidR="00BA3D6E" w:rsidRPr="00C24BFD">
        <w:rPr>
          <w:rFonts w:ascii="Times New Roman" w:hAnsi="Times New Roman" w:cs="Times New Roman"/>
          <w:sz w:val="24"/>
          <w:szCs w:val="24"/>
        </w:rPr>
        <w:t xml:space="preserve"> and di-electron decay channels.  To study the performance of HFT+, we</w:t>
      </w:r>
      <w:r w:rsidR="00C568CF" w:rsidRPr="00C24BFD">
        <w:rPr>
          <w:rFonts w:ascii="Times New Roman" w:hAnsi="Times New Roman" w:cs="Times New Roman"/>
          <w:sz w:val="24"/>
          <w:szCs w:val="24"/>
        </w:rPr>
        <w:t xml:space="preserve"> cut on the pseudo-</w:t>
      </w:r>
      <w:proofErr w:type="spellStart"/>
      <w:r w:rsidR="00C568CF" w:rsidRPr="00C24BFD">
        <w:rPr>
          <w:rFonts w:ascii="Times New Roman" w:hAnsi="Times New Roman" w:cs="Times New Roman"/>
          <w:sz w:val="24"/>
          <w:szCs w:val="24"/>
        </w:rPr>
        <w:t>ctau</w:t>
      </w:r>
      <w:proofErr w:type="spellEnd"/>
      <w:r w:rsidR="00C568CF" w:rsidRPr="00C24BF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568CF" w:rsidRPr="00C24BFD">
        <w:rPr>
          <w:rFonts w:ascii="Times New Roman" w:hAnsi="Times New Roman" w:cs="Times New Roman"/>
          <w:sz w:val="24"/>
          <w:szCs w:val="24"/>
        </w:rPr>
        <w:t>ctau</w:t>
      </w:r>
      <w:proofErr w:type="spellEnd"/>
      <w:r w:rsidR="00C568CF" w:rsidRPr="00C24BFD">
        <w:rPr>
          <w:rFonts w:ascii="Times New Roman" w:hAnsi="Times New Roman" w:cs="Times New Roman"/>
          <w:sz w:val="24"/>
          <w:szCs w:val="24"/>
        </w:rPr>
        <w:t>’) of J/psi to distinguish B-decay J/psi from prompt J/psi.  The pseudo-</w:t>
      </w:r>
      <w:proofErr w:type="spellStart"/>
      <w:r w:rsidR="00C568CF" w:rsidRPr="00C24BFD">
        <w:rPr>
          <w:rFonts w:ascii="Times New Roman" w:hAnsi="Times New Roman" w:cs="Times New Roman"/>
          <w:sz w:val="24"/>
          <w:szCs w:val="24"/>
        </w:rPr>
        <w:t>ctau</w:t>
      </w:r>
      <w:proofErr w:type="spellEnd"/>
      <w:r w:rsidR="00C568CF" w:rsidRPr="00C24BFD">
        <w:rPr>
          <w:rFonts w:ascii="Times New Roman" w:hAnsi="Times New Roman" w:cs="Times New Roman"/>
          <w:sz w:val="24"/>
          <w:szCs w:val="24"/>
        </w:rPr>
        <w:t xml:space="preserve"> serves as a proxy of the true B meson </w:t>
      </w:r>
      <w:proofErr w:type="spellStart"/>
      <w:r w:rsidR="00C568CF" w:rsidRPr="00C24BFD">
        <w:rPr>
          <w:rFonts w:ascii="Times New Roman" w:hAnsi="Times New Roman" w:cs="Times New Roman"/>
          <w:sz w:val="24"/>
          <w:szCs w:val="24"/>
        </w:rPr>
        <w:t>ctau</w:t>
      </w:r>
      <w:proofErr w:type="spellEnd"/>
      <w:r w:rsidR="00FE2849" w:rsidRPr="00C24BFD">
        <w:rPr>
          <w:rFonts w:ascii="Times New Roman" w:hAnsi="Times New Roman" w:cs="Times New Roman"/>
          <w:sz w:val="24"/>
          <w:szCs w:val="24"/>
        </w:rPr>
        <w:t>. As shown in the right panel of fig.1, it</w:t>
      </w:r>
      <w:r w:rsidR="00C568CF" w:rsidRPr="00C24BFD">
        <w:rPr>
          <w:rFonts w:ascii="Times New Roman" w:hAnsi="Times New Roman" w:cs="Times New Roman"/>
          <w:sz w:val="24"/>
          <w:szCs w:val="24"/>
        </w:rPr>
        <w:t xml:space="preserve"> is defined </w:t>
      </w:r>
      <w:proofErr w:type="gramStart"/>
      <w:r w:rsidR="00C568CF" w:rsidRPr="00C24BFD">
        <w:rPr>
          <w:rFonts w:ascii="Times New Roman" w:hAnsi="Times New Roman" w:cs="Times New Roman"/>
          <w:sz w:val="24"/>
          <w:szCs w:val="24"/>
        </w:rPr>
        <w:t xml:space="preserve">as </w:t>
      </w:r>
      <w:proofErr w:type="gramEnd"/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cτ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f>
                  <m:fPr>
                    <m:type m:val="lin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J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ψ</m:t>
                    </m:r>
                  </m:den>
                </m:f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e>
            </m:d>
          </m:den>
        </m:f>
      </m:oMath>
      <w:r w:rsidR="00C568CF" w:rsidRPr="00C24BFD">
        <w:rPr>
          <w:rFonts w:ascii="Times New Roman" w:eastAsiaTheme="minorEastAsia" w:hAnsi="Times New Roman" w:cs="Times New Roman"/>
          <w:sz w:val="24"/>
          <w:szCs w:val="24"/>
        </w:rPr>
        <w:t xml:space="preserve">, where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L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xy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</m:acc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sub>
            </m:sSub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</m:t>
                    </m:r>
                  </m:sub>
                </m:sSub>
              </m:e>
            </m:d>
          </m:den>
        </m:f>
      </m:oMath>
      <w:r w:rsidR="00C568CF" w:rsidRPr="00C24BFD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</m:acc>
      </m:oMath>
      <w:r w:rsidR="00177006" w:rsidRPr="00C24BFD">
        <w:rPr>
          <w:rFonts w:ascii="Times New Roman" w:eastAsiaTheme="minorEastAsia" w:hAnsi="Times New Roman" w:cs="Times New Roman"/>
          <w:sz w:val="24"/>
          <w:szCs w:val="24"/>
        </w:rPr>
        <w:t xml:space="preserve"> represents the path from collision vertex to B meson decay point, </w:t>
      </w:r>
      <w:r w:rsidR="00C568CF" w:rsidRPr="00C24B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f>
              <m:fPr>
                <m:type m:val="lin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ψ</m:t>
                </m:r>
              </m:den>
            </m:f>
          </m:sub>
        </m:sSub>
      </m:oMath>
      <w:r w:rsidR="00177006" w:rsidRPr="00C24BFD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568CF" w:rsidRPr="00C24BFD">
        <w:rPr>
          <w:rFonts w:ascii="Times New Roman" w:eastAsiaTheme="minorEastAsia" w:hAnsi="Times New Roman" w:cs="Times New Roman"/>
          <w:sz w:val="24"/>
          <w:szCs w:val="24"/>
        </w:rPr>
        <w:t xml:space="preserve">and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sub>
        </m:sSub>
      </m:oMath>
      <w:r w:rsidR="00177006" w:rsidRPr="00C24BFD">
        <w:rPr>
          <w:rFonts w:ascii="Times New Roman" w:eastAsiaTheme="minorEastAsia" w:hAnsi="Times New Roman" w:cs="Times New Roman"/>
          <w:sz w:val="24"/>
          <w:szCs w:val="24"/>
        </w:rPr>
        <w:t xml:space="preserve"> are</w:t>
      </w:r>
      <w:r w:rsidR="00C568CF" w:rsidRPr="00C24BFD">
        <w:rPr>
          <w:rFonts w:ascii="Times New Roman" w:eastAsiaTheme="minorEastAsia" w:hAnsi="Times New Roman" w:cs="Times New Roman"/>
          <w:sz w:val="24"/>
          <w:szCs w:val="24"/>
        </w:rPr>
        <w:t xml:space="preserve"> the</w:t>
      </w:r>
      <w:r w:rsidR="00177006" w:rsidRPr="00C24BFD">
        <w:rPr>
          <w:rFonts w:ascii="Times New Roman" w:eastAsiaTheme="minorEastAsia" w:hAnsi="Times New Roman" w:cs="Times New Roman"/>
          <w:sz w:val="24"/>
          <w:szCs w:val="24"/>
        </w:rPr>
        <w:t xml:space="preserve"> mass and</w:t>
      </w:r>
      <w:r w:rsidR="00C568CF" w:rsidRPr="00C24BFD">
        <w:rPr>
          <w:rFonts w:ascii="Times New Roman" w:eastAsiaTheme="minorEastAsia" w:hAnsi="Times New Roman" w:cs="Times New Roman"/>
          <w:sz w:val="24"/>
          <w:szCs w:val="24"/>
        </w:rPr>
        <w:t xml:space="preserve"> transverse momentum of J/psi</w:t>
      </w:r>
      <w:r w:rsidR="00177006" w:rsidRPr="00C24BFD">
        <w:rPr>
          <w:rFonts w:ascii="Times New Roman" w:eastAsiaTheme="minorEastAsia" w:hAnsi="Times New Roman" w:cs="Times New Roman"/>
          <w:sz w:val="24"/>
          <w:szCs w:val="24"/>
        </w:rPr>
        <w:t>, respectively</w:t>
      </w:r>
      <w:r w:rsidR="00C568CF" w:rsidRPr="00C24BFD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E461DE" w:rsidRPr="00C24BFD">
        <w:rPr>
          <w:rFonts w:ascii="Times New Roman" w:eastAsiaTheme="minorEastAsia" w:hAnsi="Times New Roman" w:cs="Times New Roman"/>
          <w:sz w:val="24"/>
          <w:szCs w:val="24"/>
        </w:rPr>
        <w:t xml:space="preserve">The B meson decay point is reconstructed as the middle of the distance-of-closest-approach between the electron and positron tracks. </w:t>
      </w:r>
    </w:p>
    <w:p w:rsidR="00D12F6E" w:rsidRPr="00C24BFD" w:rsidRDefault="007A0312" w:rsidP="00D12F6E">
      <w:pPr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76186D98" wp14:editId="223162E5">
            <wp:extent cx="5943600" cy="2889885"/>
            <wp:effectExtent l="0" t="0" r="0" b="5715"/>
            <wp:docPr id="14" name="Picture 14" descr="C:\Users\wxie\Desktop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xie\Desktop\Pictur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99B" w:rsidRPr="00C24BFD" w:rsidRDefault="007D199B" w:rsidP="007D199B">
      <w:pPr>
        <w:pStyle w:val="Caption"/>
        <w:rPr>
          <w:sz w:val="24"/>
          <w:szCs w:val="24"/>
        </w:rPr>
      </w:pPr>
      <w:r w:rsidRPr="00C24BFD">
        <w:rPr>
          <w:sz w:val="24"/>
          <w:szCs w:val="24"/>
        </w:rPr>
        <w:t xml:space="preserve">Figure </w:t>
      </w:r>
      <w:r w:rsidR="00DE4CD0" w:rsidRPr="00C24BFD">
        <w:rPr>
          <w:sz w:val="24"/>
          <w:szCs w:val="24"/>
        </w:rPr>
        <w:fldChar w:fldCharType="begin"/>
      </w:r>
      <w:r w:rsidR="00DE4CD0" w:rsidRPr="00C24BFD">
        <w:rPr>
          <w:sz w:val="24"/>
          <w:szCs w:val="24"/>
        </w:rPr>
        <w:instrText xml:space="preserve"> SEQ Figure \* ARABIC </w:instrText>
      </w:r>
      <w:r w:rsidR="00DE4CD0" w:rsidRPr="00C24BFD">
        <w:rPr>
          <w:sz w:val="24"/>
          <w:szCs w:val="24"/>
        </w:rPr>
        <w:fldChar w:fldCharType="separate"/>
      </w:r>
      <w:r w:rsidR="001D6A65" w:rsidRPr="00C24BFD">
        <w:rPr>
          <w:noProof/>
          <w:sz w:val="24"/>
          <w:szCs w:val="24"/>
        </w:rPr>
        <w:t>1</w:t>
      </w:r>
      <w:r w:rsidR="00DE4CD0" w:rsidRPr="00C24BFD">
        <w:rPr>
          <w:noProof/>
          <w:sz w:val="24"/>
          <w:szCs w:val="24"/>
        </w:rPr>
        <w:fldChar w:fldCharType="end"/>
      </w:r>
      <w:r w:rsidRPr="00C24BFD">
        <w:rPr>
          <w:sz w:val="24"/>
          <w:szCs w:val="24"/>
        </w:rPr>
        <w:t xml:space="preserve">: (left) Correlation of B meson </w:t>
      </w:r>
      <w:proofErr w:type="spellStart"/>
      <w:r w:rsidRPr="00C24BFD">
        <w:rPr>
          <w:sz w:val="24"/>
          <w:szCs w:val="24"/>
        </w:rPr>
        <w:t>pT</w:t>
      </w:r>
      <w:proofErr w:type="spellEnd"/>
      <w:r w:rsidRPr="00C24BFD">
        <w:rPr>
          <w:sz w:val="24"/>
          <w:szCs w:val="24"/>
        </w:rPr>
        <w:t xml:space="preserve"> and the decay J/psi </w:t>
      </w:r>
      <w:proofErr w:type="spellStart"/>
      <w:r w:rsidRPr="00C24BFD">
        <w:rPr>
          <w:sz w:val="24"/>
          <w:szCs w:val="24"/>
        </w:rPr>
        <w:t>pT</w:t>
      </w:r>
      <w:proofErr w:type="spellEnd"/>
      <w:r w:rsidRPr="00C24BFD">
        <w:rPr>
          <w:sz w:val="24"/>
          <w:szCs w:val="24"/>
        </w:rPr>
        <w:t xml:space="preserve"> in B</w:t>
      </w:r>
      <w:r w:rsidRPr="00C24BFD">
        <w:rPr>
          <w:sz w:val="24"/>
          <w:szCs w:val="24"/>
        </w:rPr>
        <w:sym w:font="Wingdings" w:char="F0E0"/>
      </w:r>
      <w:r w:rsidRPr="00C24BFD">
        <w:rPr>
          <w:sz w:val="24"/>
          <w:szCs w:val="24"/>
        </w:rPr>
        <w:t>J/</w:t>
      </w:r>
      <w:proofErr w:type="spellStart"/>
      <w:r w:rsidRPr="00C24BFD">
        <w:rPr>
          <w:sz w:val="24"/>
          <w:szCs w:val="24"/>
        </w:rPr>
        <w:t>psi+X</w:t>
      </w:r>
      <w:proofErr w:type="spellEnd"/>
      <w:r w:rsidRPr="00C24BFD">
        <w:rPr>
          <w:sz w:val="24"/>
          <w:szCs w:val="24"/>
        </w:rPr>
        <w:t xml:space="preserve"> channel. (</w:t>
      </w:r>
      <w:proofErr w:type="gramStart"/>
      <w:r w:rsidRPr="00C24BFD">
        <w:rPr>
          <w:sz w:val="24"/>
          <w:szCs w:val="24"/>
        </w:rPr>
        <w:t>right</w:t>
      </w:r>
      <w:proofErr w:type="gramEnd"/>
      <w:r w:rsidRPr="00C24BFD">
        <w:rPr>
          <w:sz w:val="24"/>
          <w:szCs w:val="24"/>
        </w:rPr>
        <w:t>) schematics of pseudo-</w:t>
      </w:r>
      <w:proofErr w:type="spellStart"/>
      <w:r w:rsidRPr="00C24BFD">
        <w:rPr>
          <w:sz w:val="24"/>
          <w:szCs w:val="24"/>
        </w:rPr>
        <w:t>ctau</w:t>
      </w:r>
      <w:proofErr w:type="spellEnd"/>
      <w:r w:rsidRPr="00C24BFD">
        <w:rPr>
          <w:sz w:val="24"/>
          <w:szCs w:val="24"/>
        </w:rPr>
        <w:t xml:space="preserve"> definition. </w:t>
      </w:r>
    </w:p>
    <w:p w:rsidR="00D12F6E" w:rsidRPr="00C24BFD" w:rsidRDefault="00D12F6E" w:rsidP="00D12F6E">
      <w:pPr>
        <w:rPr>
          <w:rFonts w:ascii="Times New Roman" w:hAnsi="Times New Roman" w:cs="Times New Roman"/>
          <w:sz w:val="24"/>
          <w:szCs w:val="24"/>
        </w:rPr>
      </w:pPr>
    </w:p>
    <w:p w:rsidR="00F0736F" w:rsidRPr="00C24BFD" w:rsidRDefault="00F0736F" w:rsidP="00D12F6E">
      <w:pPr>
        <w:rPr>
          <w:rFonts w:ascii="Times New Roman" w:hAnsi="Times New Roman" w:cs="Times New Roman"/>
          <w:sz w:val="24"/>
          <w:szCs w:val="24"/>
        </w:rPr>
      </w:pPr>
    </w:p>
    <w:p w:rsidR="00F0736F" w:rsidRPr="00C24BFD" w:rsidRDefault="00557D3C" w:rsidP="00BE4531">
      <w:pPr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t>T</w:t>
      </w:r>
      <w:r w:rsidR="00F0736F" w:rsidRPr="00C24BFD">
        <w:rPr>
          <w:rFonts w:ascii="Times New Roman" w:hAnsi="Times New Roman" w:cs="Times New Roman"/>
          <w:sz w:val="24"/>
          <w:szCs w:val="24"/>
        </w:rPr>
        <w:t xml:space="preserve">he </w:t>
      </w:r>
      <w:proofErr w:type="spellStart"/>
      <w:r w:rsidR="00F0736F" w:rsidRPr="00C24BFD">
        <w:rPr>
          <w:rFonts w:ascii="Times New Roman" w:hAnsi="Times New Roman" w:cs="Times New Roman"/>
          <w:sz w:val="24"/>
          <w:szCs w:val="24"/>
        </w:rPr>
        <w:t>ctau</w:t>
      </w:r>
      <w:proofErr w:type="spellEnd"/>
      <w:r w:rsidR="00F0736F" w:rsidRPr="00C24BFD">
        <w:rPr>
          <w:rFonts w:ascii="Times New Roman" w:hAnsi="Times New Roman" w:cs="Times New Roman"/>
          <w:sz w:val="24"/>
          <w:szCs w:val="24"/>
        </w:rPr>
        <w:t>’ distribution of inclusive J/psi and B-decay J/psi</w:t>
      </w:r>
      <w:r w:rsidR="004B4E76" w:rsidRPr="00C24BFD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4B4E76" w:rsidRPr="00C24BFD">
        <w:rPr>
          <w:rFonts w:ascii="Times New Roman" w:hAnsi="Times New Roman" w:cs="Times New Roman"/>
          <w:sz w:val="24"/>
          <w:szCs w:val="24"/>
        </w:rPr>
        <w:t>dimuon</w:t>
      </w:r>
      <w:proofErr w:type="spellEnd"/>
      <w:r w:rsidR="004B4E76" w:rsidRPr="00C24BFD">
        <w:rPr>
          <w:rFonts w:ascii="Times New Roman" w:hAnsi="Times New Roman" w:cs="Times New Roman"/>
          <w:sz w:val="24"/>
          <w:szCs w:val="24"/>
        </w:rPr>
        <w:t xml:space="preserve"> channel</w:t>
      </w:r>
      <w:r w:rsidRPr="00C24BFD">
        <w:rPr>
          <w:rFonts w:ascii="Times New Roman" w:hAnsi="Times New Roman" w:cs="Times New Roman"/>
          <w:sz w:val="24"/>
          <w:szCs w:val="24"/>
        </w:rPr>
        <w:t xml:space="preserve"> for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(J/psi) &gt; 2 GeV/c and 4 GeV/c are shown in fig.2. </w:t>
      </w:r>
      <w:r w:rsidR="00BE4531" w:rsidRPr="00C24BFD">
        <w:rPr>
          <w:rFonts w:ascii="Times New Roman" w:hAnsi="Times New Roman" w:cs="Times New Roman"/>
          <w:sz w:val="24"/>
          <w:szCs w:val="24"/>
        </w:rPr>
        <w:t xml:space="preserve">The B-decay J/psi and inclusive J/psi are normalized according to prediction of color evaporation model which successfully describe measurements from </w:t>
      </w:r>
      <w:proofErr w:type="spellStart"/>
      <w:r w:rsidR="00BE4531" w:rsidRPr="00C24BFD">
        <w:rPr>
          <w:rFonts w:ascii="Times New Roman" w:hAnsi="Times New Roman" w:cs="Times New Roman"/>
          <w:sz w:val="24"/>
          <w:szCs w:val="24"/>
        </w:rPr>
        <w:t>Tevatron</w:t>
      </w:r>
      <w:proofErr w:type="spellEnd"/>
      <w:r w:rsidR="00BE4531" w:rsidRPr="00C24BFD">
        <w:rPr>
          <w:rFonts w:ascii="Times New Roman" w:hAnsi="Times New Roman" w:cs="Times New Roman"/>
          <w:sz w:val="24"/>
          <w:szCs w:val="24"/>
        </w:rPr>
        <w:t xml:space="preserve"> and LHC</w:t>
      </w:r>
      <w:r w:rsidR="00BE4531" w:rsidRPr="00C24BFD">
        <w:rPr>
          <w:rStyle w:val="EndnoteReference"/>
          <w:rFonts w:ascii="Times New Roman" w:hAnsi="Times New Roman" w:cs="Times New Roman"/>
          <w:sz w:val="24"/>
          <w:szCs w:val="24"/>
        </w:rPr>
        <w:endnoteReference w:id="2"/>
      </w:r>
      <w:r w:rsidR="00BE4531" w:rsidRPr="00C24BFD">
        <w:rPr>
          <w:rFonts w:ascii="Times New Roman" w:hAnsi="Times New Roman" w:cs="Times New Roman"/>
          <w:sz w:val="24"/>
          <w:szCs w:val="24"/>
        </w:rPr>
        <w:t xml:space="preserve">.  </w:t>
      </w:r>
      <w:r w:rsidR="002312C6" w:rsidRPr="00C24BFD">
        <w:rPr>
          <w:rFonts w:ascii="Times New Roman" w:hAnsi="Times New Roman" w:cs="Times New Roman"/>
          <w:sz w:val="24"/>
          <w:szCs w:val="24"/>
        </w:rPr>
        <w:t xml:space="preserve">The tail of the </w:t>
      </w:r>
      <w:proofErr w:type="spellStart"/>
      <w:r w:rsidR="002312C6" w:rsidRPr="00C24BFD">
        <w:rPr>
          <w:rFonts w:ascii="Times New Roman" w:hAnsi="Times New Roman" w:cs="Times New Roman"/>
          <w:sz w:val="24"/>
          <w:szCs w:val="24"/>
        </w:rPr>
        <w:t>ctau</w:t>
      </w:r>
      <w:proofErr w:type="spellEnd"/>
      <w:r w:rsidR="002312C6" w:rsidRPr="00C24BFD">
        <w:rPr>
          <w:rFonts w:ascii="Times New Roman" w:hAnsi="Times New Roman" w:cs="Times New Roman"/>
          <w:sz w:val="24"/>
          <w:szCs w:val="24"/>
        </w:rPr>
        <w:t xml:space="preserve">’ distribution may be an effect from tracking resolution as well as the </w:t>
      </w:r>
      <w:proofErr w:type="spellStart"/>
      <w:r w:rsidR="002312C6" w:rsidRPr="00C24BFD">
        <w:rPr>
          <w:rFonts w:ascii="Times New Roman" w:hAnsi="Times New Roman" w:cs="Times New Roman"/>
          <w:sz w:val="24"/>
          <w:szCs w:val="24"/>
        </w:rPr>
        <w:t>mis</w:t>
      </w:r>
      <w:proofErr w:type="spellEnd"/>
      <w:r w:rsidR="002312C6" w:rsidRPr="00C24BFD">
        <w:rPr>
          <w:rFonts w:ascii="Times New Roman" w:hAnsi="Times New Roman" w:cs="Times New Roman"/>
          <w:sz w:val="24"/>
          <w:szCs w:val="24"/>
        </w:rPr>
        <w:t>-association of TPC tracks with HFT hits</w:t>
      </w:r>
      <w:r w:rsidR="00E97EB3" w:rsidRPr="00C24BFD">
        <w:rPr>
          <w:rFonts w:ascii="Times New Roman" w:hAnsi="Times New Roman" w:cs="Times New Roman"/>
          <w:sz w:val="24"/>
          <w:szCs w:val="24"/>
        </w:rPr>
        <w:t xml:space="preserve"> leading to</w:t>
      </w:r>
      <w:r w:rsidR="002312C6" w:rsidRPr="00C24BFD">
        <w:rPr>
          <w:rFonts w:ascii="Times New Roman" w:hAnsi="Times New Roman" w:cs="Times New Roman"/>
          <w:sz w:val="24"/>
          <w:szCs w:val="24"/>
        </w:rPr>
        <w:t xml:space="preserve"> poorly reconstructed B meson decay point</w:t>
      </w:r>
      <w:r w:rsidR="00E97EB3" w:rsidRPr="00C24BFD">
        <w:rPr>
          <w:rFonts w:ascii="Times New Roman" w:hAnsi="Times New Roman" w:cs="Times New Roman"/>
          <w:sz w:val="24"/>
          <w:szCs w:val="24"/>
        </w:rPr>
        <w:t>s. We rely on these distribution</w:t>
      </w:r>
      <w:r w:rsidR="004E3EE7" w:rsidRPr="00C24BFD">
        <w:rPr>
          <w:rFonts w:ascii="Times New Roman" w:hAnsi="Times New Roman" w:cs="Times New Roman"/>
          <w:sz w:val="24"/>
          <w:szCs w:val="24"/>
        </w:rPr>
        <w:t>s</w:t>
      </w:r>
      <w:r w:rsidR="00E97EB3" w:rsidRPr="00C24BFD">
        <w:rPr>
          <w:rFonts w:ascii="Times New Roman" w:hAnsi="Times New Roman" w:cs="Times New Roman"/>
          <w:sz w:val="24"/>
          <w:szCs w:val="24"/>
        </w:rPr>
        <w:t xml:space="preserve"> to optimize the cuts on </w:t>
      </w:r>
      <w:proofErr w:type="spellStart"/>
      <w:r w:rsidR="00E97EB3" w:rsidRPr="00C24BFD">
        <w:rPr>
          <w:rFonts w:ascii="Times New Roman" w:hAnsi="Times New Roman" w:cs="Times New Roman"/>
          <w:sz w:val="24"/>
          <w:szCs w:val="24"/>
        </w:rPr>
        <w:t>ctau</w:t>
      </w:r>
      <w:proofErr w:type="spellEnd"/>
      <w:r w:rsidR="00E97EB3" w:rsidRPr="00C24BFD">
        <w:rPr>
          <w:rFonts w:ascii="Times New Roman" w:hAnsi="Times New Roman" w:cs="Times New Roman"/>
          <w:sz w:val="24"/>
          <w:szCs w:val="24"/>
        </w:rPr>
        <w:t>’.</w:t>
      </w:r>
    </w:p>
    <w:p w:rsidR="0035716A" w:rsidRPr="00C24BFD" w:rsidRDefault="001D6A65" w:rsidP="00FE65A6">
      <w:pPr>
        <w:spacing w:before="60" w:after="60" w:line="240" w:lineRule="auto"/>
        <w:ind w:firstLine="360"/>
        <w:jc w:val="center"/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5BABBCA3" wp14:editId="6670A410">
            <wp:extent cx="5960745" cy="2389505"/>
            <wp:effectExtent l="0" t="0" r="1905" b="0"/>
            <wp:docPr id="8" name="Picture 8" descr="C:\Users\wxie\Desktop\Pic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xie\Desktop\Picture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99B" w:rsidRPr="00C24BFD" w:rsidRDefault="001D6A65" w:rsidP="007D199B">
      <w:pPr>
        <w:pStyle w:val="Caption"/>
        <w:rPr>
          <w:sz w:val="24"/>
          <w:szCs w:val="24"/>
        </w:rPr>
      </w:pPr>
      <w:r w:rsidRPr="00C24BFD">
        <w:rPr>
          <w:sz w:val="24"/>
          <w:szCs w:val="24"/>
        </w:rPr>
        <w:t xml:space="preserve">Figure </w:t>
      </w:r>
      <w:r w:rsidRPr="00C24BFD">
        <w:rPr>
          <w:sz w:val="24"/>
          <w:szCs w:val="24"/>
        </w:rPr>
        <w:fldChar w:fldCharType="begin"/>
      </w:r>
      <w:r w:rsidRPr="00C24BFD">
        <w:rPr>
          <w:sz w:val="24"/>
          <w:szCs w:val="24"/>
        </w:rPr>
        <w:instrText xml:space="preserve"> SEQ Figure \* ARABIC </w:instrText>
      </w:r>
      <w:r w:rsidRPr="00C24BFD">
        <w:rPr>
          <w:sz w:val="24"/>
          <w:szCs w:val="24"/>
        </w:rPr>
        <w:fldChar w:fldCharType="separate"/>
      </w:r>
      <w:r w:rsidRPr="00C24BFD">
        <w:rPr>
          <w:noProof/>
          <w:sz w:val="24"/>
          <w:szCs w:val="24"/>
        </w:rPr>
        <w:t>2</w:t>
      </w:r>
      <w:r w:rsidRPr="00C24BFD">
        <w:rPr>
          <w:sz w:val="24"/>
          <w:szCs w:val="24"/>
        </w:rPr>
        <w:fldChar w:fldCharType="end"/>
      </w:r>
      <w:r w:rsidRPr="00C24BFD">
        <w:rPr>
          <w:sz w:val="24"/>
          <w:szCs w:val="24"/>
        </w:rPr>
        <w:t xml:space="preserve">: </w:t>
      </w:r>
      <w:r w:rsidR="007D199B" w:rsidRPr="00C24BFD">
        <w:rPr>
          <w:sz w:val="24"/>
          <w:szCs w:val="24"/>
        </w:rPr>
        <w:t>pseudo-</w:t>
      </w:r>
      <w:proofErr w:type="spellStart"/>
      <w:r w:rsidR="007D199B" w:rsidRPr="00C24BFD">
        <w:rPr>
          <w:sz w:val="24"/>
          <w:szCs w:val="24"/>
        </w:rPr>
        <w:t>ctau</w:t>
      </w:r>
      <w:proofErr w:type="spellEnd"/>
      <w:r w:rsidR="007D199B" w:rsidRPr="00C24BFD">
        <w:rPr>
          <w:sz w:val="24"/>
          <w:szCs w:val="24"/>
        </w:rPr>
        <w:t xml:space="preserve"> distribution from inclusive J/psi </w:t>
      </w:r>
      <w:r w:rsidR="00F0736F" w:rsidRPr="00C24BFD">
        <w:rPr>
          <w:sz w:val="24"/>
          <w:szCs w:val="24"/>
        </w:rPr>
        <w:t xml:space="preserve">(red data point) </w:t>
      </w:r>
      <w:r w:rsidR="007D199B" w:rsidRPr="00C24BFD">
        <w:rPr>
          <w:sz w:val="24"/>
          <w:szCs w:val="24"/>
        </w:rPr>
        <w:t>and B-decay J/psi</w:t>
      </w:r>
      <w:r w:rsidR="00F0736F" w:rsidRPr="00C24BFD">
        <w:rPr>
          <w:sz w:val="24"/>
          <w:szCs w:val="24"/>
        </w:rPr>
        <w:t xml:space="preserve"> (green shaded area)</w:t>
      </w:r>
      <w:r w:rsidR="007D199B" w:rsidRPr="00C24BFD">
        <w:rPr>
          <w:sz w:val="24"/>
          <w:szCs w:val="24"/>
        </w:rPr>
        <w:t xml:space="preserve"> in </w:t>
      </w:r>
      <w:proofErr w:type="spellStart"/>
      <w:r w:rsidRPr="00C24BFD">
        <w:rPr>
          <w:sz w:val="24"/>
          <w:szCs w:val="24"/>
        </w:rPr>
        <w:t>dimuon</w:t>
      </w:r>
      <w:proofErr w:type="spellEnd"/>
      <w:r w:rsidR="007D199B" w:rsidRPr="00C24BFD">
        <w:rPr>
          <w:sz w:val="24"/>
          <w:szCs w:val="24"/>
        </w:rPr>
        <w:t xml:space="preserve"> decay channels</w:t>
      </w:r>
      <w:r w:rsidR="002D0AE3" w:rsidRPr="00C24BFD">
        <w:rPr>
          <w:sz w:val="24"/>
          <w:szCs w:val="24"/>
        </w:rPr>
        <w:t xml:space="preserve"> for </w:t>
      </w:r>
      <w:proofErr w:type="spellStart"/>
      <w:r w:rsidR="002D0AE3" w:rsidRPr="00C24BFD">
        <w:rPr>
          <w:sz w:val="24"/>
          <w:szCs w:val="24"/>
        </w:rPr>
        <w:t>pT</w:t>
      </w:r>
      <w:proofErr w:type="spellEnd"/>
      <w:r w:rsidR="002D0AE3" w:rsidRPr="00C24BFD">
        <w:rPr>
          <w:sz w:val="24"/>
          <w:szCs w:val="24"/>
        </w:rPr>
        <w:t>(J/psi) &gt;</w:t>
      </w:r>
      <w:r w:rsidRPr="00C24BFD">
        <w:rPr>
          <w:sz w:val="24"/>
          <w:szCs w:val="24"/>
        </w:rPr>
        <w:t xml:space="preserve"> 2 GeV/c (left) and </w:t>
      </w:r>
      <w:r w:rsidR="002D0AE3" w:rsidRPr="00C24BFD">
        <w:rPr>
          <w:sz w:val="24"/>
          <w:szCs w:val="24"/>
        </w:rPr>
        <w:t xml:space="preserve"> 4 GeV/c</w:t>
      </w:r>
      <w:r w:rsidR="00183051" w:rsidRPr="00C24BFD">
        <w:rPr>
          <w:sz w:val="24"/>
          <w:szCs w:val="24"/>
        </w:rPr>
        <w:t xml:space="preserve"> (</w:t>
      </w:r>
      <w:r w:rsidRPr="00C24BFD">
        <w:rPr>
          <w:sz w:val="24"/>
          <w:szCs w:val="24"/>
        </w:rPr>
        <w:t>right</w:t>
      </w:r>
      <w:r w:rsidR="00183051" w:rsidRPr="00C24BFD">
        <w:rPr>
          <w:sz w:val="24"/>
          <w:szCs w:val="24"/>
        </w:rPr>
        <w:t>)</w:t>
      </w:r>
      <w:r w:rsidR="007D199B" w:rsidRPr="00C24BFD">
        <w:rPr>
          <w:sz w:val="24"/>
          <w:szCs w:val="24"/>
        </w:rPr>
        <w:t>.</w:t>
      </w:r>
    </w:p>
    <w:p w:rsidR="0035005F" w:rsidRPr="00C24BFD" w:rsidRDefault="0035005F" w:rsidP="0035005F">
      <w:pPr>
        <w:rPr>
          <w:rFonts w:ascii="Times New Roman" w:hAnsi="Times New Roman" w:cs="Times New Roman"/>
          <w:sz w:val="24"/>
          <w:szCs w:val="24"/>
        </w:rPr>
      </w:pPr>
    </w:p>
    <w:p w:rsidR="0035716A" w:rsidRPr="00C24BFD" w:rsidRDefault="0035005F" w:rsidP="0035716A">
      <w:pPr>
        <w:spacing w:before="60" w:after="6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0A52D468" wp14:editId="26AB3E0C">
            <wp:extent cx="5934710" cy="2320290"/>
            <wp:effectExtent l="0" t="0" r="8890" b="3810"/>
            <wp:docPr id="5" name="Picture 5" descr="C:\Users\wxie\Desktop\Pic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xie\Desktop\Pictur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AE3" w:rsidRPr="00C24BFD" w:rsidRDefault="002D0AE3" w:rsidP="002D0AE3">
      <w:pPr>
        <w:pStyle w:val="Caption"/>
        <w:rPr>
          <w:sz w:val="24"/>
          <w:szCs w:val="24"/>
        </w:rPr>
      </w:pPr>
      <w:r w:rsidRPr="00C24BFD">
        <w:rPr>
          <w:sz w:val="24"/>
          <w:szCs w:val="24"/>
        </w:rPr>
        <w:t xml:space="preserve">Figure </w:t>
      </w:r>
      <w:r w:rsidR="00DE4CD0" w:rsidRPr="00C24BFD">
        <w:rPr>
          <w:sz w:val="24"/>
          <w:szCs w:val="24"/>
        </w:rPr>
        <w:fldChar w:fldCharType="begin"/>
      </w:r>
      <w:r w:rsidR="00DE4CD0" w:rsidRPr="00C24BFD">
        <w:rPr>
          <w:sz w:val="24"/>
          <w:szCs w:val="24"/>
        </w:rPr>
        <w:instrText xml:space="preserve"> SEQ Figure \* ARABIC </w:instrText>
      </w:r>
      <w:r w:rsidR="00DE4CD0" w:rsidRPr="00C24BFD">
        <w:rPr>
          <w:sz w:val="24"/>
          <w:szCs w:val="24"/>
        </w:rPr>
        <w:fldChar w:fldCharType="separate"/>
      </w:r>
      <w:r w:rsidR="001D6A65" w:rsidRPr="00C24BFD">
        <w:rPr>
          <w:noProof/>
          <w:sz w:val="24"/>
          <w:szCs w:val="24"/>
        </w:rPr>
        <w:t>3</w:t>
      </w:r>
      <w:r w:rsidR="00DE4CD0" w:rsidRPr="00C24BFD">
        <w:rPr>
          <w:noProof/>
          <w:sz w:val="24"/>
          <w:szCs w:val="24"/>
        </w:rPr>
        <w:fldChar w:fldCharType="end"/>
      </w:r>
      <w:r w:rsidRPr="00C24BFD">
        <w:rPr>
          <w:sz w:val="24"/>
          <w:szCs w:val="24"/>
        </w:rPr>
        <w:t>: The efficiency and significance of B</w:t>
      </w:r>
      <w:r w:rsidRPr="00C24BFD">
        <w:rPr>
          <w:sz w:val="24"/>
          <w:szCs w:val="24"/>
        </w:rPr>
        <w:sym w:font="Wingdings" w:char="F0E0"/>
      </w:r>
      <w:r w:rsidRPr="00C24BFD">
        <w:rPr>
          <w:sz w:val="24"/>
          <w:szCs w:val="24"/>
        </w:rPr>
        <w:t>J/psi measurement as a function of pseudo-</w:t>
      </w:r>
      <w:proofErr w:type="spellStart"/>
      <w:r w:rsidRPr="00C24BFD">
        <w:rPr>
          <w:sz w:val="24"/>
          <w:szCs w:val="24"/>
        </w:rPr>
        <w:t>ctau</w:t>
      </w:r>
      <w:proofErr w:type="spellEnd"/>
      <w:r w:rsidRPr="00C24BFD">
        <w:rPr>
          <w:sz w:val="24"/>
          <w:szCs w:val="24"/>
        </w:rPr>
        <w:t xml:space="preserve"> cut. </w:t>
      </w:r>
    </w:p>
    <w:p w:rsidR="002D0AE3" w:rsidRPr="00C24BFD" w:rsidRDefault="002D0AE3" w:rsidP="002D0AE3">
      <w:pPr>
        <w:rPr>
          <w:rFonts w:ascii="Times New Roman" w:hAnsi="Times New Roman" w:cs="Times New Roman"/>
          <w:sz w:val="24"/>
          <w:szCs w:val="24"/>
        </w:rPr>
      </w:pPr>
    </w:p>
    <w:p w:rsidR="003B1E46" w:rsidRPr="00C24BFD" w:rsidRDefault="003B1E46" w:rsidP="003B1E46">
      <w:pPr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lastRenderedPageBreak/>
        <w:t xml:space="preserve">Fig.3 shows the efficiency (red closed circles) and significance of the raw B-decay J/psi signals as a function of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ctau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’ cut. The left and right panels of the figure are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dimuon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dielectron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channels, respectively. With the same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ctau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’ cut, the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dimuon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channel has a slightly higher efficiency possibly become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muon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suffer less multiple scattering. The significance of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dielectron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channel is much higher (</w:t>
      </w:r>
      <w:r w:rsidRPr="00C24BFD">
        <w:rPr>
          <w:rFonts w:ascii="Times New Roman" w:hAnsi="Times New Roman" w:cs="Times New Roman"/>
          <w:color w:val="FF0000"/>
          <w:sz w:val="24"/>
          <w:szCs w:val="24"/>
        </w:rPr>
        <w:t xml:space="preserve">Note: not sure about the reason. Is it because the </w:t>
      </w:r>
      <w:proofErr w:type="gramStart"/>
      <w:r w:rsidRPr="00C24BFD">
        <w:rPr>
          <w:rFonts w:ascii="Times New Roman" w:hAnsi="Times New Roman" w:cs="Times New Roman"/>
          <w:color w:val="FF0000"/>
          <w:sz w:val="24"/>
          <w:szCs w:val="24"/>
        </w:rPr>
        <w:t xml:space="preserve">spectra of </w:t>
      </w:r>
      <w:proofErr w:type="spellStart"/>
      <w:r w:rsidRPr="00C24BFD">
        <w:rPr>
          <w:rFonts w:ascii="Times New Roman" w:hAnsi="Times New Roman" w:cs="Times New Roman"/>
          <w:color w:val="FF0000"/>
          <w:sz w:val="24"/>
          <w:szCs w:val="24"/>
        </w:rPr>
        <w:t>dielectron</w:t>
      </w:r>
      <w:proofErr w:type="spellEnd"/>
      <w:r w:rsidRPr="00C24BFD">
        <w:rPr>
          <w:rFonts w:ascii="Times New Roman" w:hAnsi="Times New Roman" w:cs="Times New Roman"/>
          <w:color w:val="FF0000"/>
          <w:sz w:val="24"/>
          <w:szCs w:val="24"/>
        </w:rPr>
        <w:t xml:space="preserve"> channel is</w:t>
      </w:r>
      <w:proofErr w:type="gramEnd"/>
      <w:r w:rsidRPr="00C24BFD">
        <w:rPr>
          <w:rFonts w:ascii="Times New Roman" w:hAnsi="Times New Roman" w:cs="Times New Roman"/>
          <w:color w:val="FF0000"/>
          <w:sz w:val="24"/>
          <w:szCs w:val="24"/>
        </w:rPr>
        <w:t xml:space="preserve"> triggered, i.e. harder</w:t>
      </w:r>
      <w:r w:rsidRPr="00C24BFD">
        <w:rPr>
          <w:rFonts w:ascii="Times New Roman" w:hAnsi="Times New Roman" w:cs="Times New Roman"/>
          <w:sz w:val="24"/>
          <w:szCs w:val="24"/>
        </w:rPr>
        <w:t xml:space="preserve">). The significance goes up for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ctau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’ &lt; 150 um and decrease with larger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ctau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’ cut. (Note: can be different for different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pT.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Need to have that figure).  We thus require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ctau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>’ &gt; 150 um (</w:t>
      </w:r>
      <w:r w:rsidRPr="00C24BFD">
        <w:rPr>
          <w:rFonts w:ascii="Times New Roman" w:hAnsi="Times New Roman" w:cs="Times New Roman"/>
          <w:color w:val="FF0000"/>
          <w:sz w:val="24"/>
          <w:szCs w:val="24"/>
        </w:rPr>
        <w:t>to be changed</w:t>
      </w:r>
      <w:proofErr w:type="gramStart"/>
      <w:r w:rsidRPr="00C24BFD">
        <w:rPr>
          <w:rFonts w:ascii="Times New Roman" w:hAnsi="Times New Roman" w:cs="Times New Roman"/>
          <w:sz w:val="24"/>
          <w:szCs w:val="24"/>
        </w:rPr>
        <w:t>)  for</w:t>
      </w:r>
      <w:proofErr w:type="gramEnd"/>
      <w:r w:rsidRPr="00C24BFD">
        <w:rPr>
          <w:rFonts w:ascii="Times New Roman" w:hAnsi="Times New Roman" w:cs="Times New Roman"/>
          <w:sz w:val="24"/>
          <w:szCs w:val="24"/>
        </w:rPr>
        <w:t xml:space="preserve"> the projects of the measurements. </w:t>
      </w:r>
    </w:p>
    <w:p w:rsidR="00F73D0C" w:rsidRPr="00C24BFD" w:rsidRDefault="00F73D0C" w:rsidP="003B1E46">
      <w:pPr>
        <w:rPr>
          <w:rFonts w:ascii="Times New Roman" w:hAnsi="Times New Roman" w:cs="Times New Roman"/>
          <w:sz w:val="24"/>
          <w:szCs w:val="24"/>
        </w:rPr>
      </w:pPr>
    </w:p>
    <w:p w:rsidR="002D0AE3" w:rsidRPr="00C24BFD" w:rsidRDefault="003B1E46" w:rsidP="003B1E46">
      <w:pPr>
        <w:pStyle w:val="Heading3"/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t xml:space="preserve">1.2 Measurement Projections: </w:t>
      </w:r>
    </w:p>
    <w:p w:rsidR="00F73D0C" w:rsidRPr="00C24BFD" w:rsidRDefault="003166B0" w:rsidP="006E1A10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t xml:space="preserve">Measuring B-decay J/psi production in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dielectron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channel at low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is not possible </w:t>
      </w:r>
      <w:r w:rsidR="00480C49" w:rsidRPr="00C24BFD">
        <w:rPr>
          <w:rFonts w:ascii="Times New Roman" w:hAnsi="Times New Roman" w:cs="Times New Roman"/>
          <w:sz w:val="24"/>
          <w:szCs w:val="24"/>
        </w:rPr>
        <w:t xml:space="preserve">in STAR </w:t>
      </w:r>
      <w:r w:rsidRPr="00C24BFD">
        <w:rPr>
          <w:rFonts w:ascii="Times New Roman" w:hAnsi="Times New Roman" w:cs="Times New Roman"/>
          <w:sz w:val="24"/>
          <w:szCs w:val="24"/>
        </w:rPr>
        <w:t>for lack of effective triggers. However, STAR can trigger on J/psi-&gt;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uu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with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dimuon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triggers from the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Muon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Telescope Detector (MTD). The BEMC high tower trigger (HT) will allow us to measure high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B</w:t>
      </w:r>
      <w:r w:rsidRPr="00C24BFD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C24BFD">
        <w:rPr>
          <w:rFonts w:ascii="Times New Roman" w:hAnsi="Times New Roman" w:cs="Times New Roman"/>
          <w:sz w:val="24"/>
          <w:szCs w:val="24"/>
        </w:rPr>
        <w:t>J/psi</w:t>
      </w:r>
      <w:r w:rsidRPr="00C24BFD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channels. For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p+p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collisions, we expect RHIC to deliver 9.3 </w:t>
      </w:r>
      <w:proofErr w:type="spellStart"/>
      <w:proofErr w:type="gramStart"/>
      <w:r w:rsidRPr="00C24BFD">
        <w:rPr>
          <w:rFonts w:ascii="Times New Roman" w:hAnsi="Times New Roman" w:cs="Times New Roman"/>
          <w:sz w:val="24"/>
          <w:szCs w:val="24"/>
        </w:rPr>
        <w:t>pb</w:t>
      </w:r>
      <w:proofErr w:type="spellEnd"/>
      <w:proofErr w:type="gramEnd"/>
      <w:r w:rsidRPr="00C24BFD">
        <w:rPr>
          <w:rFonts w:ascii="Times New Roman" w:hAnsi="Times New Roman" w:cs="Times New Roman"/>
          <w:sz w:val="24"/>
          <w:szCs w:val="24"/>
        </w:rPr>
        <w:t xml:space="preserve">^-1 to 33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^-1 every week. Assuming </w:t>
      </w:r>
      <w:r w:rsidR="00480C49" w:rsidRPr="00C24BFD">
        <w:rPr>
          <w:rFonts w:ascii="Times New Roman" w:hAnsi="Times New Roman" w:cs="Times New Roman"/>
          <w:sz w:val="24"/>
          <w:szCs w:val="24"/>
        </w:rPr>
        <w:t xml:space="preserve">we have </w:t>
      </w:r>
      <w:r w:rsidR="006E1A10" w:rsidRPr="00C24BFD">
        <w:rPr>
          <w:rFonts w:ascii="Times New Roman" w:hAnsi="Times New Roman" w:cs="Times New Roman"/>
          <w:sz w:val="24"/>
          <w:szCs w:val="24"/>
        </w:rPr>
        <w:t xml:space="preserve">a </w:t>
      </w:r>
      <w:r w:rsidRPr="00C24BFD">
        <w:rPr>
          <w:rFonts w:ascii="Times New Roman" w:hAnsi="Times New Roman" w:cs="Times New Roman"/>
          <w:sz w:val="24"/>
          <w:szCs w:val="24"/>
        </w:rPr>
        <w:t xml:space="preserve">12 </w:t>
      </w:r>
      <w:r w:rsidR="006E1A10" w:rsidRPr="00C24BFD">
        <w:rPr>
          <w:rFonts w:ascii="Times New Roman" w:hAnsi="Times New Roman" w:cs="Times New Roman"/>
          <w:sz w:val="24"/>
          <w:szCs w:val="24"/>
        </w:rPr>
        <w:t>week</w:t>
      </w:r>
      <w:r w:rsidRPr="00C24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80C49" w:rsidRPr="00C24BFD">
        <w:rPr>
          <w:rFonts w:ascii="Times New Roman" w:hAnsi="Times New Roman" w:cs="Times New Roman"/>
          <w:sz w:val="24"/>
          <w:szCs w:val="24"/>
        </w:rPr>
        <w:t>p+p</w:t>
      </w:r>
      <w:proofErr w:type="spellEnd"/>
      <w:r w:rsidR="00480C49" w:rsidRPr="00C24BFD">
        <w:rPr>
          <w:rFonts w:ascii="Times New Roman" w:hAnsi="Times New Roman" w:cs="Times New Roman"/>
          <w:sz w:val="24"/>
          <w:szCs w:val="24"/>
        </w:rPr>
        <w:t xml:space="preserve"> </w:t>
      </w:r>
      <w:r w:rsidRPr="00C24BFD">
        <w:rPr>
          <w:rFonts w:ascii="Times New Roman" w:hAnsi="Times New Roman" w:cs="Times New Roman"/>
          <w:sz w:val="24"/>
          <w:szCs w:val="24"/>
        </w:rPr>
        <w:t xml:space="preserve">run and a 30 cm diamond size, we expect </w:t>
      </w:r>
      <w:r w:rsidR="006046F9" w:rsidRPr="00C24BFD">
        <w:rPr>
          <w:rFonts w:ascii="Times New Roman" w:hAnsi="Times New Roman" w:cs="Times New Roman"/>
          <w:sz w:val="24"/>
          <w:szCs w:val="24"/>
        </w:rPr>
        <w:t xml:space="preserve">an average of </w:t>
      </w:r>
      <w:r w:rsidRPr="00C24BFD">
        <w:rPr>
          <w:rFonts w:ascii="Times New Roman" w:hAnsi="Times New Roman" w:cs="Times New Roman"/>
          <w:sz w:val="24"/>
          <w:szCs w:val="24"/>
        </w:rPr>
        <w:t xml:space="preserve">~30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="006E1A10" w:rsidRPr="00C24BFD">
        <w:rPr>
          <w:rFonts w:ascii="Times New Roman" w:hAnsi="Times New Roman" w:cs="Times New Roman"/>
          <w:sz w:val="24"/>
          <w:szCs w:val="24"/>
        </w:rPr>
        <w:t>^-1</w:t>
      </w:r>
      <w:r w:rsidRPr="00C24BFD">
        <w:rPr>
          <w:rFonts w:ascii="Times New Roman" w:hAnsi="Times New Roman" w:cs="Times New Roman"/>
          <w:sz w:val="24"/>
          <w:szCs w:val="24"/>
        </w:rPr>
        <w:t xml:space="preserve"> </w:t>
      </w:r>
      <w:r w:rsidR="006E1A10" w:rsidRPr="00C24BFD">
        <w:rPr>
          <w:rFonts w:ascii="Times New Roman" w:hAnsi="Times New Roman" w:cs="Times New Roman"/>
          <w:sz w:val="24"/>
          <w:szCs w:val="24"/>
        </w:rPr>
        <w:t>(</w:t>
      </w:r>
      <w:r w:rsidR="006E1A10" w:rsidRPr="00C24BFD">
        <w:rPr>
          <w:rFonts w:ascii="Times New Roman" w:hAnsi="Times New Roman" w:cs="Times New Roman"/>
          <w:color w:val="FF0000"/>
          <w:sz w:val="24"/>
          <w:szCs w:val="24"/>
        </w:rPr>
        <w:t>Need to be consistent with the plot</w:t>
      </w:r>
      <w:r w:rsidR="006E1A10" w:rsidRPr="00C24BFD">
        <w:rPr>
          <w:rFonts w:ascii="Times New Roman" w:hAnsi="Times New Roman" w:cs="Times New Roman"/>
          <w:sz w:val="24"/>
          <w:szCs w:val="24"/>
        </w:rPr>
        <w:t>)</w:t>
      </w:r>
      <w:r w:rsidRPr="00C24BFD">
        <w:rPr>
          <w:rFonts w:ascii="Times New Roman" w:hAnsi="Times New Roman" w:cs="Times New Roman"/>
          <w:sz w:val="24"/>
          <w:szCs w:val="24"/>
        </w:rPr>
        <w:t xml:space="preserve"> </w:t>
      </w:r>
      <w:r w:rsidR="006E1A10" w:rsidRPr="00C24BFD">
        <w:rPr>
          <w:rFonts w:ascii="Times New Roman" w:hAnsi="Times New Roman" w:cs="Times New Roman"/>
          <w:sz w:val="24"/>
          <w:szCs w:val="24"/>
        </w:rPr>
        <w:t>in |</w:t>
      </w:r>
      <w:proofErr w:type="spellStart"/>
      <w:r w:rsidR="006E1A10" w:rsidRPr="00C24BFD">
        <w:rPr>
          <w:rFonts w:ascii="Times New Roman" w:hAnsi="Times New Roman" w:cs="Times New Roman"/>
          <w:sz w:val="24"/>
          <w:szCs w:val="24"/>
        </w:rPr>
        <w:t>Vz</w:t>
      </w:r>
      <w:proofErr w:type="spellEnd"/>
      <w:r w:rsidR="006E1A10" w:rsidRPr="00C24BFD">
        <w:rPr>
          <w:rFonts w:ascii="Times New Roman" w:hAnsi="Times New Roman" w:cs="Times New Roman"/>
          <w:sz w:val="24"/>
          <w:szCs w:val="24"/>
        </w:rPr>
        <w:t xml:space="preserve">| &lt; 5cm which is constraint by HFT+ detector acceptance. </w:t>
      </w:r>
      <w:r w:rsidRPr="00C24BFD">
        <w:rPr>
          <w:rFonts w:ascii="Times New Roman" w:hAnsi="Times New Roman" w:cs="Times New Roman"/>
          <w:sz w:val="24"/>
          <w:szCs w:val="24"/>
        </w:rPr>
        <w:t>Figure 4 show</w:t>
      </w:r>
      <w:r w:rsidR="006E1A10" w:rsidRPr="00C24BFD">
        <w:rPr>
          <w:rFonts w:ascii="Times New Roman" w:hAnsi="Times New Roman" w:cs="Times New Roman"/>
          <w:sz w:val="24"/>
          <w:szCs w:val="24"/>
        </w:rPr>
        <w:t>s the expected raw yield with 30</w:t>
      </w:r>
      <w:r w:rsidRPr="00C24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24BFD">
        <w:rPr>
          <w:rFonts w:ascii="Times New Roman" w:hAnsi="Times New Roman" w:cs="Times New Roman"/>
          <w:sz w:val="24"/>
          <w:szCs w:val="24"/>
        </w:rPr>
        <w:t>pb</w:t>
      </w:r>
      <w:proofErr w:type="spellEnd"/>
      <w:proofErr w:type="gramEnd"/>
      <w:r w:rsidRPr="00C24BFD">
        <w:rPr>
          <w:rFonts w:ascii="Times New Roman" w:hAnsi="Times New Roman" w:cs="Times New Roman"/>
          <w:sz w:val="24"/>
          <w:szCs w:val="24"/>
        </w:rPr>
        <w:t xml:space="preserve">^-1 200 GeV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p+p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collisions (</w:t>
      </w:r>
      <w:r w:rsidRPr="00C24BFD">
        <w:rPr>
          <w:rFonts w:ascii="Times New Roman" w:hAnsi="Times New Roman" w:cs="Times New Roman"/>
          <w:color w:val="FF0000"/>
          <w:sz w:val="24"/>
          <w:szCs w:val="24"/>
        </w:rPr>
        <w:t>NOTE: to be updated with the new level1 triggers</w:t>
      </w:r>
      <w:r w:rsidRPr="00C24BFD">
        <w:rPr>
          <w:rFonts w:ascii="Times New Roman" w:hAnsi="Times New Roman" w:cs="Times New Roman"/>
          <w:sz w:val="24"/>
          <w:szCs w:val="24"/>
        </w:rPr>
        <w:t>).</w:t>
      </w:r>
      <w:r w:rsidR="006E1A10" w:rsidRPr="00C24BFD">
        <w:rPr>
          <w:rFonts w:ascii="Times New Roman" w:hAnsi="Times New Roman" w:cs="Times New Roman"/>
          <w:sz w:val="24"/>
          <w:szCs w:val="24"/>
        </w:rPr>
        <w:t xml:space="preserve">  The blue closed squares represent projected raw signal counts from MTD </w:t>
      </w:r>
      <w:proofErr w:type="spellStart"/>
      <w:r w:rsidR="006E1A10" w:rsidRPr="00C24BFD">
        <w:rPr>
          <w:rFonts w:ascii="Times New Roman" w:hAnsi="Times New Roman" w:cs="Times New Roman"/>
          <w:sz w:val="24"/>
          <w:szCs w:val="24"/>
        </w:rPr>
        <w:t>dimuon</w:t>
      </w:r>
      <w:proofErr w:type="spellEnd"/>
      <w:r w:rsidR="006E1A10" w:rsidRPr="00C24BFD">
        <w:rPr>
          <w:rFonts w:ascii="Times New Roman" w:hAnsi="Times New Roman" w:cs="Times New Roman"/>
          <w:sz w:val="24"/>
          <w:szCs w:val="24"/>
        </w:rPr>
        <w:t xml:space="preserve"> trigger and the red closed circles represents those from HT trigger where the current trigger efficiency on J/psi</w:t>
      </w:r>
      <w:r w:rsidR="006E1A10" w:rsidRPr="00C24BFD">
        <w:rPr>
          <w:rFonts w:ascii="Times New Roman" w:hAnsi="Times New Roman" w:cs="Times New Roman"/>
          <w:sz w:val="24"/>
          <w:szCs w:val="24"/>
        </w:rPr>
        <w:sym w:font="Wingdings" w:char="F0E0"/>
      </w:r>
      <w:proofErr w:type="spellStart"/>
      <w:r w:rsidR="006E1A10" w:rsidRPr="00C24BFD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="006E1A10" w:rsidRPr="00C24BFD">
        <w:rPr>
          <w:rFonts w:ascii="Times New Roman" w:hAnsi="Times New Roman" w:cs="Times New Roman"/>
          <w:sz w:val="24"/>
          <w:szCs w:val="24"/>
        </w:rPr>
        <w:t xml:space="preserve"> is taken into account.</w:t>
      </w:r>
      <w:r w:rsidR="00047FDF" w:rsidRPr="00C24BFD">
        <w:rPr>
          <w:rFonts w:ascii="Times New Roman" w:hAnsi="Times New Roman" w:cs="Times New Roman"/>
          <w:sz w:val="24"/>
          <w:szCs w:val="24"/>
        </w:rPr>
        <w:t xml:space="preserve"> We expect to obtain a re</w:t>
      </w:r>
      <w:r w:rsidR="00441E20" w:rsidRPr="00C24BFD">
        <w:rPr>
          <w:rFonts w:ascii="Times New Roman" w:hAnsi="Times New Roman" w:cs="Times New Roman"/>
          <w:sz w:val="24"/>
          <w:szCs w:val="24"/>
        </w:rPr>
        <w:t xml:space="preserve">asonable </w:t>
      </w:r>
      <w:r w:rsidR="00441E20" w:rsidRPr="00C24BFD">
        <w:rPr>
          <w:rFonts w:ascii="Times New Roman" w:hAnsi="Times New Roman" w:cs="Times New Roman"/>
          <w:color w:val="FF0000"/>
          <w:sz w:val="24"/>
          <w:szCs w:val="24"/>
        </w:rPr>
        <w:t xml:space="preserve">(?? </w:t>
      </w:r>
      <w:proofErr w:type="gramStart"/>
      <w:r w:rsidR="00441E20" w:rsidRPr="00C24BFD">
        <w:rPr>
          <w:rFonts w:ascii="Times New Roman" w:hAnsi="Times New Roman" w:cs="Times New Roman"/>
          <w:color w:val="FF0000"/>
          <w:sz w:val="24"/>
          <w:szCs w:val="24"/>
        </w:rPr>
        <w:t>To be updated when new L1 trigger is defined</w:t>
      </w:r>
      <w:r w:rsidR="00441E20" w:rsidRPr="00C24BFD">
        <w:rPr>
          <w:rFonts w:ascii="Times New Roman" w:hAnsi="Times New Roman" w:cs="Times New Roman"/>
          <w:sz w:val="24"/>
          <w:szCs w:val="24"/>
        </w:rPr>
        <w:t xml:space="preserve">) measurement in 200 GeV </w:t>
      </w:r>
      <w:proofErr w:type="spellStart"/>
      <w:r w:rsidR="00441E20" w:rsidRPr="00C24BFD">
        <w:rPr>
          <w:rFonts w:ascii="Times New Roman" w:hAnsi="Times New Roman" w:cs="Times New Roman"/>
          <w:sz w:val="24"/>
          <w:szCs w:val="24"/>
        </w:rPr>
        <w:t>p+p</w:t>
      </w:r>
      <w:proofErr w:type="spellEnd"/>
      <w:r w:rsidR="00441E20" w:rsidRPr="00C24BFD">
        <w:rPr>
          <w:rFonts w:ascii="Times New Roman" w:hAnsi="Times New Roman" w:cs="Times New Roman"/>
          <w:sz w:val="24"/>
          <w:szCs w:val="24"/>
        </w:rPr>
        <w:t xml:space="preserve"> collisions up to 10 GeV/c.</w:t>
      </w:r>
      <w:proofErr w:type="gramEnd"/>
      <w:r w:rsidR="00441E20" w:rsidRPr="00C24B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1895" w:rsidRPr="00C24BFD" w:rsidRDefault="00AB1895" w:rsidP="0035716A">
      <w:pPr>
        <w:spacing w:before="60" w:after="6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 wp14:anchorId="127828E8" wp14:editId="26C5F7E4">
            <wp:extent cx="4166559" cy="2932927"/>
            <wp:effectExtent l="0" t="0" r="571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571" cy="29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677" w:rsidRPr="00C24BFD" w:rsidRDefault="00A63677" w:rsidP="00A63677">
      <w:pPr>
        <w:pStyle w:val="Caption"/>
        <w:rPr>
          <w:sz w:val="24"/>
          <w:szCs w:val="24"/>
        </w:rPr>
      </w:pPr>
      <w:r w:rsidRPr="00C24BFD">
        <w:rPr>
          <w:sz w:val="24"/>
          <w:szCs w:val="24"/>
        </w:rPr>
        <w:t xml:space="preserve">Figure </w:t>
      </w:r>
      <w:r w:rsidR="00DE4CD0" w:rsidRPr="00C24BFD">
        <w:rPr>
          <w:sz w:val="24"/>
          <w:szCs w:val="24"/>
        </w:rPr>
        <w:fldChar w:fldCharType="begin"/>
      </w:r>
      <w:r w:rsidR="00DE4CD0" w:rsidRPr="00C24BFD">
        <w:rPr>
          <w:sz w:val="24"/>
          <w:szCs w:val="24"/>
        </w:rPr>
        <w:instrText xml:space="preserve"> SEQ Figure \* ARABIC </w:instrText>
      </w:r>
      <w:r w:rsidR="00DE4CD0" w:rsidRPr="00C24BFD">
        <w:rPr>
          <w:sz w:val="24"/>
          <w:szCs w:val="24"/>
        </w:rPr>
        <w:fldChar w:fldCharType="separate"/>
      </w:r>
      <w:r w:rsidR="001D6A65" w:rsidRPr="00C24BFD">
        <w:rPr>
          <w:noProof/>
          <w:sz w:val="24"/>
          <w:szCs w:val="24"/>
        </w:rPr>
        <w:t>4</w:t>
      </w:r>
      <w:r w:rsidR="00DE4CD0" w:rsidRPr="00C24BFD">
        <w:rPr>
          <w:noProof/>
          <w:sz w:val="24"/>
          <w:szCs w:val="24"/>
        </w:rPr>
        <w:fldChar w:fldCharType="end"/>
      </w:r>
      <w:r w:rsidRPr="00C24BFD">
        <w:rPr>
          <w:sz w:val="24"/>
          <w:szCs w:val="24"/>
        </w:rPr>
        <w:t>: B</w:t>
      </w:r>
      <w:r w:rsidRPr="00C24BFD">
        <w:rPr>
          <w:sz w:val="24"/>
          <w:szCs w:val="24"/>
        </w:rPr>
        <w:sym w:font="Wingdings" w:char="F0E0"/>
      </w:r>
      <w:r w:rsidRPr="00C24BFD">
        <w:rPr>
          <w:sz w:val="24"/>
          <w:szCs w:val="24"/>
        </w:rPr>
        <w:t xml:space="preserve">J/psi raw counts as a function of J/psi </w:t>
      </w:r>
      <w:proofErr w:type="spellStart"/>
      <w:r w:rsidRPr="00C24BFD">
        <w:rPr>
          <w:sz w:val="24"/>
          <w:szCs w:val="24"/>
        </w:rPr>
        <w:t>pT</w:t>
      </w:r>
      <w:proofErr w:type="spellEnd"/>
      <w:r w:rsidRPr="00C24BFD">
        <w:rPr>
          <w:sz w:val="24"/>
          <w:szCs w:val="24"/>
        </w:rPr>
        <w:t xml:space="preserve"> with 20 </w:t>
      </w:r>
      <w:proofErr w:type="spellStart"/>
      <w:r w:rsidRPr="00C24BFD">
        <w:rPr>
          <w:sz w:val="24"/>
          <w:szCs w:val="24"/>
        </w:rPr>
        <w:t>pb</w:t>
      </w:r>
      <w:proofErr w:type="spellEnd"/>
      <w:r w:rsidRPr="00C24BFD">
        <w:rPr>
          <w:sz w:val="24"/>
          <w:szCs w:val="24"/>
        </w:rPr>
        <w:t xml:space="preserve">^-1 </w:t>
      </w:r>
      <w:proofErr w:type="spellStart"/>
      <w:r w:rsidRPr="00C24BFD">
        <w:rPr>
          <w:sz w:val="24"/>
          <w:szCs w:val="24"/>
        </w:rPr>
        <w:t>p+p</w:t>
      </w:r>
      <w:proofErr w:type="spellEnd"/>
      <w:r w:rsidRPr="00C24BFD">
        <w:rPr>
          <w:sz w:val="24"/>
          <w:szCs w:val="24"/>
        </w:rPr>
        <w:t xml:space="preserve"> collision in |</w:t>
      </w:r>
      <w:proofErr w:type="spellStart"/>
      <w:r w:rsidRPr="00C24BFD">
        <w:rPr>
          <w:sz w:val="24"/>
          <w:szCs w:val="24"/>
        </w:rPr>
        <w:t>Vz</w:t>
      </w:r>
      <w:proofErr w:type="spellEnd"/>
      <w:r w:rsidRPr="00C24BFD">
        <w:rPr>
          <w:sz w:val="24"/>
          <w:szCs w:val="24"/>
        </w:rPr>
        <w:t xml:space="preserve">| &lt; 5cm from </w:t>
      </w:r>
      <w:proofErr w:type="spellStart"/>
      <w:r w:rsidRPr="00C24BFD">
        <w:rPr>
          <w:sz w:val="24"/>
          <w:szCs w:val="24"/>
        </w:rPr>
        <w:t>dimuon</w:t>
      </w:r>
      <w:proofErr w:type="spellEnd"/>
      <w:r w:rsidRPr="00C24BFD">
        <w:rPr>
          <w:sz w:val="24"/>
          <w:szCs w:val="24"/>
        </w:rPr>
        <w:t xml:space="preserve"> trigger (blue) and high tower electron triggers (red). </w:t>
      </w:r>
    </w:p>
    <w:p w:rsidR="00480C49" w:rsidRPr="00C24BFD" w:rsidRDefault="00480C49" w:rsidP="00480C49">
      <w:pPr>
        <w:rPr>
          <w:rFonts w:ascii="Times New Roman" w:hAnsi="Times New Roman" w:cs="Times New Roman"/>
          <w:sz w:val="24"/>
          <w:szCs w:val="24"/>
        </w:rPr>
      </w:pPr>
    </w:p>
    <w:p w:rsidR="00480C49" w:rsidRPr="00C24BFD" w:rsidRDefault="00480C49" w:rsidP="00C24BF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t xml:space="preserve">For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Au+Au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collisions, we expected R</w:t>
      </w:r>
      <w:r w:rsidR="006046F9" w:rsidRPr="00C24BFD">
        <w:rPr>
          <w:rFonts w:ascii="Times New Roman" w:hAnsi="Times New Roman" w:cs="Times New Roman"/>
          <w:sz w:val="24"/>
          <w:szCs w:val="24"/>
        </w:rPr>
        <w:t>H</w:t>
      </w:r>
      <w:r w:rsidRPr="00C24BFD">
        <w:rPr>
          <w:rFonts w:ascii="Times New Roman" w:hAnsi="Times New Roman" w:cs="Times New Roman"/>
          <w:sz w:val="24"/>
          <w:szCs w:val="24"/>
        </w:rPr>
        <w:t xml:space="preserve">IC to deliver 2.2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^-1 to ~5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^-1 every week. Assuming we have a 12 week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Au+Au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run and a 30 cm diamond size, we expect </w:t>
      </w:r>
      <w:r w:rsidR="006046F9" w:rsidRPr="00C24BFD">
        <w:rPr>
          <w:rFonts w:ascii="Times New Roman" w:hAnsi="Times New Roman" w:cs="Times New Roman"/>
          <w:sz w:val="24"/>
          <w:szCs w:val="24"/>
        </w:rPr>
        <w:t xml:space="preserve">an average of </w:t>
      </w:r>
      <w:r w:rsidRPr="00C24BFD">
        <w:rPr>
          <w:rFonts w:ascii="Times New Roman" w:hAnsi="Times New Roman" w:cs="Times New Roman"/>
          <w:sz w:val="24"/>
          <w:szCs w:val="24"/>
        </w:rPr>
        <w:t xml:space="preserve">~5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>^-1(</w:t>
      </w:r>
      <w:r w:rsidRPr="00C24BFD">
        <w:rPr>
          <w:rFonts w:ascii="Times New Roman" w:hAnsi="Times New Roman" w:cs="Times New Roman"/>
          <w:color w:val="FF0000"/>
          <w:sz w:val="24"/>
          <w:szCs w:val="24"/>
        </w:rPr>
        <w:t>Need to be consistent with others</w:t>
      </w:r>
      <w:r w:rsidRPr="00C24BFD">
        <w:rPr>
          <w:rFonts w:ascii="Times New Roman" w:hAnsi="Times New Roman" w:cs="Times New Roman"/>
          <w:sz w:val="24"/>
          <w:szCs w:val="24"/>
        </w:rPr>
        <w:t>) in |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Vz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>| &lt; 5cm</w:t>
      </w:r>
      <w:r w:rsidR="006046F9" w:rsidRPr="00C24BFD">
        <w:rPr>
          <w:rFonts w:ascii="Times New Roman" w:hAnsi="Times New Roman" w:cs="Times New Roman"/>
          <w:sz w:val="24"/>
          <w:szCs w:val="24"/>
        </w:rPr>
        <w:t xml:space="preserve"> which is equivalent to ~200 </w:t>
      </w:r>
      <w:proofErr w:type="spellStart"/>
      <w:r w:rsidR="006046F9" w:rsidRPr="00C24BFD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="006046F9" w:rsidRPr="00C24BFD">
        <w:rPr>
          <w:rFonts w:ascii="Times New Roman" w:hAnsi="Times New Roman" w:cs="Times New Roman"/>
          <w:sz w:val="24"/>
          <w:szCs w:val="24"/>
        </w:rPr>
        <w:t xml:space="preserve">^-1 of </w:t>
      </w:r>
      <w:proofErr w:type="spellStart"/>
      <w:r w:rsidR="006046F9" w:rsidRPr="00C24BFD">
        <w:rPr>
          <w:rFonts w:ascii="Times New Roman" w:hAnsi="Times New Roman" w:cs="Times New Roman"/>
          <w:sz w:val="24"/>
          <w:szCs w:val="24"/>
        </w:rPr>
        <w:t>p+p</w:t>
      </w:r>
      <w:proofErr w:type="spellEnd"/>
      <w:r w:rsidR="006046F9" w:rsidRPr="00C24BFD">
        <w:rPr>
          <w:rFonts w:ascii="Times New Roman" w:hAnsi="Times New Roman" w:cs="Times New Roman"/>
          <w:sz w:val="24"/>
          <w:szCs w:val="24"/>
        </w:rPr>
        <w:t xml:space="preserve"> collision with </w:t>
      </w:r>
      <w:proofErr w:type="spellStart"/>
      <w:r w:rsidR="006046F9" w:rsidRPr="00C24BFD">
        <w:rPr>
          <w:rFonts w:ascii="Times New Roman" w:hAnsi="Times New Roman" w:cs="Times New Roman"/>
          <w:sz w:val="24"/>
          <w:szCs w:val="24"/>
        </w:rPr>
        <w:t>Nbinary</w:t>
      </w:r>
      <w:proofErr w:type="spellEnd"/>
      <w:r w:rsidR="006046F9" w:rsidRPr="00C24BFD">
        <w:rPr>
          <w:rFonts w:ascii="Times New Roman" w:hAnsi="Times New Roman" w:cs="Times New Roman"/>
          <w:sz w:val="24"/>
          <w:szCs w:val="24"/>
        </w:rPr>
        <w:t xml:space="preserve"> collision scaling</w:t>
      </w:r>
      <w:r w:rsidRPr="00C24BFD">
        <w:rPr>
          <w:rFonts w:ascii="Times New Roman" w:hAnsi="Times New Roman" w:cs="Times New Roman"/>
          <w:sz w:val="24"/>
          <w:szCs w:val="24"/>
        </w:rPr>
        <w:t>.</w:t>
      </w:r>
      <w:r w:rsidR="006046F9" w:rsidRPr="00C24BFD">
        <w:rPr>
          <w:rFonts w:ascii="Times New Roman" w:hAnsi="Times New Roman" w:cs="Times New Roman"/>
          <w:sz w:val="24"/>
          <w:szCs w:val="24"/>
        </w:rPr>
        <w:t xml:space="preserve"> The raw </w:t>
      </w:r>
      <w:proofErr w:type="spellStart"/>
      <w:r w:rsidR="006046F9" w:rsidRPr="00C24BFD">
        <w:rPr>
          <w:rFonts w:ascii="Times New Roman" w:hAnsi="Times New Roman" w:cs="Times New Roman"/>
          <w:sz w:val="24"/>
          <w:szCs w:val="24"/>
        </w:rPr>
        <w:t>Au+Au</w:t>
      </w:r>
      <w:proofErr w:type="spellEnd"/>
      <w:r w:rsidR="006046F9" w:rsidRPr="00C24BFD">
        <w:rPr>
          <w:rFonts w:ascii="Times New Roman" w:hAnsi="Times New Roman" w:cs="Times New Roman"/>
          <w:sz w:val="24"/>
          <w:szCs w:val="24"/>
        </w:rPr>
        <w:t xml:space="preserve"> yield is estimated through </w:t>
      </w:r>
      <w:proofErr w:type="gramStart"/>
      <w:r w:rsidR="006046F9" w:rsidRPr="00C24BFD">
        <w:rPr>
          <w:rFonts w:ascii="Times New Roman" w:hAnsi="Times New Roman" w:cs="Times New Roman"/>
          <w:sz w:val="24"/>
          <w:szCs w:val="24"/>
        </w:rPr>
        <w:t>scaling  the</w:t>
      </w:r>
      <w:proofErr w:type="gramEnd"/>
      <w:r w:rsidR="006046F9" w:rsidRPr="00C24B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6F9" w:rsidRPr="00C24BFD">
        <w:rPr>
          <w:rFonts w:ascii="Times New Roman" w:hAnsi="Times New Roman" w:cs="Times New Roman"/>
          <w:sz w:val="24"/>
          <w:szCs w:val="24"/>
        </w:rPr>
        <w:t>p+p</w:t>
      </w:r>
      <w:proofErr w:type="spellEnd"/>
      <w:r w:rsidR="006046F9" w:rsidRPr="00C24BFD">
        <w:rPr>
          <w:rFonts w:ascii="Times New Roman" w:hAnsi="Times New Roman" w:cs="Times New Roman"/>
          <w:sz w:val="24"/>
          <w:szCs w:val="24"/>
        </w:rPr>
        <w:t xml:space="preserve"> simulation to 200 </w:t>
      </w:r>
      <w:proofErr w:type="spellStart"/>
      <w:r w:rsidR="006046F9" w:rsidRPr="00C24BFD">
        <w:rPr>
          <w:rFonts w:ascii="Times New Roman" w:hAnsi="Times New Roman" w:cs="Times New Roman"/>
          <w:sz w:val="24"/>
          <w:szCs w:val="24"/>
        </w:rPr>
        <w:t>pb</w:t>
      </w:r>
      <w:proofErr w:type="spellEnd"/>
      <w:r w:rsidR="006046F9" w:rsidRPr="00C24BFD">
        <w:rPr>
          <w:rFonts w:ascii="Times New Roman" w:hAnsi="Times New Roman" w:cs="Times New Roman"/>
          <w:sz w:val="24"/>
          <w:szCs w:val="24"/>
        </w:rPr>
        <w:t>^-1 and used for RAA calculation (</w:t>
      </w:r>
      <w:r w:rsidR="006046F9" w:rsidRPr="00C24BFD">
        <w:rPr>
          <w:rFonts w:ascii="Times New Roman" w:hAnsi="Times New Roman" w:cs="Times New Roman"/>
          <w:color w:val="FF0000"/>
          <w:sz w:val="24"/>
          <w:szCs w:val="24"/>
        </w:rPr>
        <w:t>NOTE: is the suppression factor taken into account when calculating statistical error bars?</w:t>
      </w:r>
      <w:r w:rsidR="006046F9" w:rsidRPr="00C24BFD">
        <w:rPr>
          <w:rFonts w:ascii="Times New Roman" w:hAnsi="Times New Roman" w:cs="Times New Roman"/>
          <w:sz w:val="24"/>
          <w:szCs w:val="24"/>
        </w:rPr>
        <w:t xml:space="preserve">). </w:t>
      </w:r>
      <w:r w:rsidR="00C148F3" w:rsidRPr="00C24BFD">
        <w:rPr>
          <w:rFonts w:ascii="Times New Roman" w:hAnsi="Times New Roman" w:cs="Times New Roman"/>
          <w:sz w:val="24"/>
          <w:szCs w:val="24"/>
        </w:rPr>
        <w:t>Figure 5 shows the expected precision of B</w:t>
      </w:r>
      <w:r w:rsidR="00C148F3" w:rsidRPr="00C24BFD">
        <w:rPr>
          <w:rFonts w:ascii="Times New Roman" w:hAnsi="Times New Roman" w:cs="Times New Roman"/>
          <w:sz w:val="24"/>
          <w:szCs w:val="24"/>
        </w:rPr>
        <w:sym w:font="Wingdings" w:char="F0E0"/>
      </w:r>
      <w:r w:rsidR="00C148F3" w:rsidRPr="00C24BFD">
        <w:rPr>
          <w:rFonts w:ascii="Times New Roman" w:hAnsi="Times New Roman" w:cs="Times New Roman"/>
          <w:sz w:val="24"/>
          <w:szCs w:val="24"/>
        </w:rPr>
        <w:t xml:space="preserve">J/psi measurements as a function of J/psi </w:t>
      </w:r>
      <w:proofErr w:type="spellStart"/>
      <w:r w:rsidR="00C148F3" w:rsidRPr="00C24BFD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="00C148F3" w:rsidRPr="00C24BFD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="00C148F3" w:rsidRPr="00C24BFD">
        <w:rPr>
          <w:rFonts w:ascii="Times New Roman" w:hAnsi="Times New Roman" w:cs="Times New Roman"/>
          <w:sz w:val="24"/>
          <w:szCs w:val="24"/>
        </w:rPr>
        <w:t>Npart</w:t>
      </w:r>
      <w:proofErr w:type="spellEnd"/>
      <w:r w:rsidR="00C148F3" w:rsidRPr="00C24BFD">
        <w:rPr>
          <w:rFonts w:ascii="Times New Roman" w:hAnsi="Times New Roman" w:cs="Times New Roman"/>
          <w:sz w:val="24"/>
          <w:szCs w:val="24"/>
        </w:rPr>
        <w:t xml:space="preserve"> with 5 </w:t>
      </w:r>
      <w:proofErr w:type="spellStart"/>
      <w:r w:rsidR="00C148F3" w:rsidRPr="00C24BFD">
        <w:rPr>
          <w:rFonts w:ascii="Times New Roman" w:hAnsi="Times New Roman" w:cs="Times New Roman"/>
          <w:sz w:val="24"/>
          <w:szCs w:val="24"/>
        </w:rPr>
        <w:t>nb</w:t>
      </w:r>
      <w:proofErr w:type="spellEnd"/>
      <w:r w:rsidR="00C148F3" w:rsidRPr="00C24BFD">
        <w:rPr>
          <w:rFonts w:ascii="Times New Roman" w:hAnsi="Times New Roman" w:cs="Times New Roman"/>
          <w:sz w:val="24"/>
          <w:szCs w:val="24"/>
        </w:rPr>
        <w:t xml:space="preserve">^-1 of </w:t>
      </w:r>
      <w:proofErr w:type="spellStart"/>
      <w:r w:rsidR="00C148F3" w:rsidRPr="00C24BFD">
        <w:rPr>
          <w:rFonts w:ascii="Times New Roman" w:hAnsi="Times New Roman" w:cs="Times New Roman"/>
          <w:sz w:val="24"/>
          <w:szCs w:val="24"/>
        </w:rPr>
        <w:t>Au+Au</w:t>
      </w:r>
      <w:proofErr w:type="spellEnd"/>
      <w:r w:rsidR="00C148F3" w:rsidRPr="00C24BFD">
        <w:rPr>
          <w:rFonts w:ascii="Times New Roman" w:hAnsi="Times New Roman" w:cs="Times New Roman"/>
          <w:sz w:val="24"/>
          <w:szCs w:val="24"/>
        </w:rPr>
        <w:t xml:space="preserve"> collision and 30 </w:t>
      </w:r>
      <w:proofErr w:type="spellStart"/>
      <w:proofErr w:type="gramStart"/>
      <w:r w:rsidR="00C148F3" w:rsidRPr="00C24BFD">
        <w:rPr>
          <w:rFonts w:ascii="Times New Roman" w:hAnsi="Times New Roman" w:cs="Times New Roman"/>
          <w:sz w:val="24"/>
          <w:szCs w:val="24"/>
        </w:rPr>
        <w:t>pb</w:t>
      </w:r>
      <w:proofErr w:type="spellEnd"/>
      <w:proofErr w:type="gramEnd"/>
      <w:r w:rsidR="00C148F3" w:rsidRPr="00C24BFD">
        <w:rPr>
          <w:rFonts w:ascii="Times New Roman" w:hAnsi="Times New Roman" w:cs="Times New Roman"/>
          <w:sz w:val="24"/>
          <w:szCs w:val="24"/>
        </w:rPr>
        <w:t xml:space="preserve">^-1 of </w:t>
      </w:r>
      <w:proofErr w:type="spellStart"/>
      <w:r w:rsidR="00C148F3" w:rsidRPr="00C24BFD">
        <w:rPr>
          <w:rFonts w:ascii="Times New Roman" w:hAnsi="Times New Roman" w:cs="Times New Roman"/>
          <w:sz w:val="24"/>
          <w:szCs w:val="24"/>
        </w:rPr>
        <w:t>p+p</w:t>
      </w:r>
      <w:proofErr w:type="spellEnd"/>
      <w:r w:rsidR="00C148F3" w:rsidRPr="00C24BFD">
        <w:rPr>
          <w:rFonts w:ascii="Times New Roman" w:hAnsi="Times New Roman" w:cs="Times New Roman"/>
          <w:sz w:val="24"/>
          <w:szCs w:val="24"/>
        </w:rPr>
        <w:t xml:space="preserve"> collisions in |</w:t>
      </w:r>
      <w:proofErr w:type="spellStart"/>
      <w:r w:rsidR="00C148F3" w:rsidRPr="00C24BFD">
        <w:rPr>
          <w:rFonts w:ascii="Times New Roman" w:hAnsi="Times New Roman" w:cs="Times New Roman"/>
          <w:sz w:val="24"/>
          <w:szCs w:val="24"/>
        </w:rPr>
        <w:t>Vz</w:t>
      </w:r>
      <w:proofErr w:type="spellEnd"/>
      <w:r w:rsidR="00C148F3" w:rsidRPr="00C24BFD">
        <w:rPr>
          <w:rFonts w:ascii="Times New Roman" w:hAnsi="Times New Roman" w:cs="Times New Roman"/>
          <w:sz w:val="24"/>
          <w:szCs w:val="24"/>
        </w:rPr>
        <w:t>| &lt; 5 cm. We ass</w:t>
      </w:r>
      <w:r w:rsidR="00712F86" w:rsidRPr="00C24BFD">
        <w:rPr>
          <w:rFonts w:ascii="Times New Roman" w:hAnsi="Times New Roman" w:cs="Times New Roman"/>
          <w:sz w:val="24"/>
          <w:szCs w:val="24"/>
        </w:rPr>
        <w:t xml:space="preserve">ume the RAA is independent of </w:t>
      </w:r>
      <w:proofErr w:type="spellStart"/>
      <w:r w:rsidR="00712F86" w:rsidRPr="00C24BFD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="00712F86" w:rsidRPr="00C24BFD">
        <w:rPr>
          <w:rFonts w:ascii="Times New Roman" w:hAnsi="Times New Roman" w:cs="Times New Roman"/>
          <w:sz w:val="24"/>
          <w:szCs w:val="24"/>
        </w:rPr>
        <w:t xml:space="preserve"> to estimate RAA vs. </w:t>
      </w:r>
      <w:proofErr w:type="spellStart"/>
      <w:r w:rsidR="00712F86" w:rsidRPr="00C24BFD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="00712F86" w:rsidRPr="00C24BFD">
        <w:rPr>
          <w:rFonts w:ascii="Times New Roman" w:hAnsi="Times New Roman" w:cs="Times New Roman"/>
          <w:sz w:val="24"/>
          <w:szCs w:val="24"/>
        </w:rPr>
        <w:t xml:space="preserve"> and use the CMS measurements as the template for RAA vs. </w:t>
      </w:r>
      <w:proofErr w:type="spellStart"/>
      <w:r w:rsidR="00712F86" w:rsidRPr="00C24BFD">
        <w:rPr>
          <w:rFonts w:ascii="Times New Roman" w:hAnsi="Times New Roman" w:cs="Times New Roman"/>
          <w:sz w:val="24"/>
          <w:szCs w:val="24"/>
        </w:rPr>
        <w:t>Npart</w:t>
      </w:r>
      <w:proofErr w:type="spellEnd"/>
      <w:r w:rsidR="00712F86" w:rsidRPr="00C24BFD">
        <w:rPr>
          <w:rFonts w:ascii="Times New Roman" w:hAnsi="Times New Roman" w:cs="Times New Roman"/>
          <w:sz w:val="24"/>
          <w:szCs w:val="24"/>
        </w:rPr>
        <w:t>. As shown in the plot, we can get good measurement……… (</w:t>
      </w:r>
      <w:r w:rsidR="00712F86" w:rsidRPr="00C24BFD">
        <w:rPr>
          <w:rFonts w:ascii="Times New Roman" w:hAnsi="Times New Roman" w:cs="Times New Roman"/>
          <w:color w:val="FF0000"/>
          <w:sz w:val="24"/>
          <w:szCs w:val="24"/>
        </w:rPr>
        <w:t>NOTE: need to use some model predictions as template so that we know if the precision is good enough to distinguish different models</w:t>
      </w:r>
      <w:r w:rsidR="00712F86" w:rsidRPr="00C24BFD">
        <w:rPr>
          <w:rFonts w:ascii="Times New Roman" w:hAnsi="Times New Roman" w:cs="Times New Roman"/>
          <w:sz w:val="24"/>
          <w:szCs w:val="24"/>
        </w:rPr>
        <w:t xml:space="preserve">). </w:t>
      </w:r>
      <w:r w:rsidR="006046F9" w:rsidRPr="00C24BF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21C3" w:rsidRPr="00C24BFD" w:rsidRDefault="001721C3" w:rsidP="001721C3">
      <w:pPr>
        <w:pStyle w:val="Caption"/>
        <w:rPr>
          <w:sz w:val="24"/>
          <w:szCs w:val="24"/>
        </w:rPr>
      </w:pPr>
      <w:r w:rsidRPr="00C24BFD">
        <w:rPr>
          <w:noProof/>
          <w:sz w:val="24"/>
          <w:szCs w:val="24"/>
          <w:lang w:eastAsia="zh-CN"/>
        </w:rPr>
        <w:drawing>
          <wp:inline distT="0" distB="0" distL="0" distR="0" wp14:anchorId="13C3B4BB" wp14:editId="55F927AC">
            <wp:extent cx="5477774" cy="2225615"/>
            <wp:effectExtent l="0" t="0" r="0" b="3810"/>
            <wp:docPr id="1" name="Picture 1" descr="C:\Users\wxie\Desktop\errProjection_Raa_cen_c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xie\Desktop\errProjection_Raa_cen_cem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2" r="6092"/>
                    <a:stretch/>
                  </pic:blipFill>
                  <pic:spPr bwMode="auto">
                    <a:xfrm>
                      <a:off x="0" y="0"/>
                      <a:ext cx="5477922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16A" w:rsidRPr="00C24BFD" w:rsidRDefault="001721C3" w:rsidP="001721C3">
      <w:pPr>
        <w:pStyle w:val="Caption"/>
        <w:rPr>
          <w:sz w:val="24"/>
          <w:szCs w:val="24"/>
        </w:rPr>
      </w:pPr>
      <w:r w:rsidRPr="00C24BFD">
        <w:rPr>
          <w:sz w:val="24"/>
          <w:szCs w:val="24"/>
        </w:rPr>
        <w:t xml:space="preserve">Figure </w:t>
      </w:r>
      <w:r w:rsidR="00DE4CD0" w:rsidRPr="00C24BFD">
        <w:rPr>
          <w:sz w:val="24"/>
          <w:szCs w:val="24"/>
        </w:rPr>
        <w:fldChar w:fldCharType="begin"/>
      </w:r>
      <w:r w:rsidR="00DE4CD0" w:rsidRPr="00C24BFD">
        <w:rPr>
          <w:sz w:val="24"/>
          <w:szCs w:val="24"/>
        </w:rPr>
        <w:instrText xml:space="preserve"> SEQ Figure \* ARABIC </w:instrText>
      </w:r>
      <w:r w:rsidR="00DE4CD0" w:rsidRPr="00C24BFD">
        <w:rPr>
          <w:sz w:val="24"/>
          <w:szCs w:val="24"/>
        </w:rPr>
        <w:fldChar w:fldCharType="separate"/>
      </w:r>
      <w:r w:rsidR="001D6A65" w:rsidRPr="00C24BFD">
        <w:rPr>
          <w:noProof/>
          <w:sz w:val="24"/>
          <w:szCs w:val="24"/>
        </w:rPr>
        <w:t>5</w:t>
      </w:r>
      <w:r w:rsidR="00DE4CD0" w:rsidRPr="00C24BFD">
        <w:rPr>
          <w:noProof/>
          <w:sz w:val="24"/>
          <w:szCs w:val="24"/>
        </w:rPr>
        <w:fldChar w:fldCharType="end"/>
      </w:r>
      <w:r w:rsidRPr="00C24BFD">
        <w:rPr>
          <w:sz w:val="24"/>
          <w:szCs w:val="24"/>
        </w:rPr>
        <w:t>: Projection of B</w:t>
      </w:r>
      <w:r w:rsidRPr="00C24BFD">
        <w:rPr>
          <w:sz w:val="24"/>
          <w:szCs w:val="24"/>
        </w:rPr>
        <w:sym w:font="Wingdings" w:char="F0E0"/>
      </w:r>
      <w:r w:rsidRPr="00C24BFD">
        <w:rPr>
          <w:sz w:val="24"/>
          <w:szCs w:val="24"/>
        </w:rPr>
        <w:t xml:space="preserve">J/psi RAA as a function of J/psi </w:t>
      </w:r>
      <w:proofErr w:type="spellStart"/>
      <w:r w:rsidRPr="00C24BFD">
        <w:rPr>
          <w:sz w:val="24"/>
          <w:szCs w:val="24"/>
        </w:rPr>
        <w:t>pT</w:t>
      </w:r>
      <w:proofErr w:type="spellEnd"/>
      <w:r w:rsidRPr="00C24BFD">
        <w:rPr>
          <w:sz w:val="24"/>
          <w:szCs w:val="24"/>
        </w:rPr>
        <w:t xml:space="preserve"> (left) and </w:t>
      </w:r>
      <w:proofErr w:type="spellStart"/>
      <w:r w:rsidRPr="00C24BFD">
        <w:rPr>
          <w:sz w:val="24"/>
          <w:szCs w:val="24"/>
        </w:rPr>
        <w:t>Npart</w:t>
      </w:r>
      <w:proofErr w:type="spellEnd"/>
      <w:r w:rsidRPr="00C24BFD">
        <w:rPr>
          <w:sz w:val="24"/>
          <w:szCs w:val="24"/>
        </w:rPr>
        <w:t xml:space="preserve"> (right) with 25 </w:t>
      </w:r>
      <w:proofErr w:type="spellStart"/>
      <w:proofErr w:type="gramStart"/>
      <w:r w:rsidRPr="00C24BFD">
        <w:rPr>
          <w:sz w:val="24"/>
          <w:szCs w:val="24"/>
        </w:rPr>
        <w:t>pb</w:t>
      </w:r>
      <w:proofErr w:type="spellEnd"/>
      <w:proofErr w:type="gramEnd"/>
      <w:r w:rsidRPr="00C24BFD">
        <w:rPr>
          <w:sz w:val="24"/>
          <w:szCs w:val="24"/>
        </w:rPr>
        <w:t xml:space="preserve">^-1 of </w:t>
      </w:r>
      <w:proofErr w:type="spellStart"/>
      <w:r w:rsidRPr="00C24BFD">
        <w:rPr>
          <w:sz w:val="24"/>
          <w:szCs w:val="24"/>
        </w:rPr>
        <w:t>p+p</w:t>
      </w:r>
      <w:proofErr w:type="spellEnd"/>
      <w:r w:rsidRPr="00C24BFD">
        <w:rPr>
          <w:sz w:val="24"/>
          <w:szCs w:val="24"/>
        </w:rPr>
        <w:t xml:space="preserve"> collisions and 2.5 </w:t>
      </w:r>
      <w:proofErr w:type="spellStart"/>
      <w:r w:rsidRPr="00C24BFD">
        <w:rPr>
          <w:sz w:val="24"/>
          <w:szCs w:val="24"/>
        </w:rPr>
        <w:t>nb</w:t>
      </w:r>
      <w:proofErr w:type="spellEnd"/>
      <w:r w:rsidRPr="00C24BFD">
        <w:rPr>
          <w:sz w:val="24"/>
          <w:szCs w:val="24"/>
        </w:rPr>
        <w:t xml:space="preserve">^-1 of </w:t>
      </w:r>
      <w:proofErr w:type="spellStart"/>
      <w:r w:rsidRPr="00C24BFD">
        <w:rPr>
          <w:sz w:val="24"/>
          <w:szCs w:val="24"/>
        </w:rPr>
        <w:t>Au+Au</w:t>
      </w:r>
      <w:proofErr w:type="spellEnd"/>
      <w:r w:rsidRPr="00C24BFD">
        <w:rPr>
          <w:sz w:val="24"/>
          <w:szCs w:val="24"/>
        </w:rPr>
        <w:t xml:space="preserve"> collision in |</w:t>
      </w:r>
      <w:proofErr w:type="spellStart"/>
      <w:r w:rsidRPr="00C24BFD">
        <w:rPr>
          <w:sz w:val="24"/>
          <w:szCs w:val="24"/>
        </w:rPr>
        <w:t>Vz</w:t>
      </w:r>
      <w:proofErr w:type="spellEnd"/>
      <w:r w:rsidRPr="00C24BFD">
        <w:rPr>
          <w:sz w:val="24"/>
          <w:szCs w:val="24"/>
        </w:rPr>
        <w:t xml:space="preserve">| &lt; 5 cm. </w:t>
      </w:r>
    </w:p>
    <w:p w:rsidR="001721C3" w:rsidRPr="00C24BFD" w:rsidRDefault="001721C3" w:rsidP="001721C3">
      <w:pPr>
        <w:rPr>
          <w:rFonts w:ascii="Times New Roman" w:hAnsi="Times New Roman" w:cs="Times New Roman"/>
          <w:sz w:val="24"/>
          <w:szCs w:val="24"/>
        </w:rPr>
      </w:pPr>
    </w:p>
    <w:p w:rsidR="00222226" w:rsidRPr="00C24BFD" w:rsidRDefault="00222226" w:rsidP="001721C3">
      <w:pPr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t xml:space="preserve">Figure 6 shows the projected precision </w:t>
      </w:r>
      <w:proofErr w:type="gramStart"/>
      <w:r w:rsidRPr="00C24BFD">
        <w:rPr>
          <w:rFonts w:ascii="Times New Roman" w:hAnsi="Times New Roman" w:cs="Times New Roman"/>
          <w:sz w:val="24"/>
          <w:szCs w:val="24"/>
        </w:rPr>
        <w:t>of  B</w:t>
      </w:r>
      <w:proofErr w:type="gramEnd"/>
      <w:r w:rsidRPr="00C24BFD">
        <w:rPr>
          <w:rFonts w:ascii="Times New Roman" w:hAnsi="Times New Roman" w:cs="Times New Roman"/>
          <w:sz w:val="24"/>
          <w:szCs w:val="24"/>
        </w:rPr>
        <w:sym w:font="Wingdings" w:char="F0E0"/>
      </w:r>
      <w:r w:rsidRPr="00C24BFD">
        <w:rPr>
          <w:rFonts w:ascii="Times New Roman" w:hAnsi="Times New Roman" w:cs="Times New Roman"/>
          <w:sz w:val="24"/>
          <w:szCs w:val="24"/>
        </w:rPr>
        <w:t>J/psi v2 measurement assuming v2 = 0………  (</w:t>
      </w:r>
      <w:r w:rsidRPr="00C24BFD">
        <w:rPr>
          <w:rFonts w:ascii="Times New Roman" w:hAnsi="Times New Roman" w:cs="Times New Roman"/>
          <w:color w:val="FF0000"/>
          <w:sz w:val="24"/>
          <w:szCs w:val="24"/>
        </w:rPr>
        <w:t>NOTE: uncertainty is large and may not need to be included in the plot. Let’s see the discussion</w:t>
      </w:r>
      <w:r w:rsidRPr="00C24BFD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5716A" w:rsidRPr="00C24BFD" w:rsidRDefault="001721C3" w:rsidP="0023468A">
      <w:pPr>
        <w:pStyle w:val="Heading2"/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noProof/>
          <w:sz w:val="24"/>
          <w:szCs w:val="24"/>
          <w:lang w:eastAsia="zh-CN"/>
        </w:rPr>
        <w:lastRenderedPageBreak/>
        <w:drawing>
          <wp:inline distT="0" distB="0" distL="0" distR="0" wp14:anchorId="5273E519" wp14:editId="4328D456">
            <wp:extent cx="5469148" cy="2225615"/>
            <wp:effectExtent l="0" t="0" r="0" b="3810"/>
            <wp:docPr id="2" name="Picture 2" descr="C:\Users\wxie\Desktop\errProjection_v2_cen_ce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xie\Desktop\errProjection_v2_cen_cem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" r="5803"/>
                    <a:stretch/>
                  </pic:blipFill>
                  <pic:spPr bwMode="auto">
                    <a:xfrm>
                      <a:off x="0" y="0"/>
                      <a:ext cx="5469296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21C3" w:rsidRPr="00C24BFD" w:rsidRDefault="001721C3" w:rsidP="001721C3">
      <w:pPr>
        <w:pStyle w:val="Caption"/>
        <w:rPr>
          <w:sz w:val="24"/>
          <w:szCs w:val="24"/>
        </w:rPr>
      </w:pPr>
      <w:r w:rsidRPr="00C24BFD">
        <w:rPr>
          <w:sz w:val="24"/>
          <w:szCs w:val="24"/>
        </w:rPr>
        <w:t xml:space="preserve">Figure </w:t>
      </w:r>
      <w:r w:rsidR="00DE4CD0" w:rsidRPr="00C24BFD">
        <w:rPr>
          <w:sz w:val="24"/>
          <w:szCs w:val="24"/>
        </w:rPr>
        <w:fldChar w:fldCharType="begin"/>
      </w:r>
      <w:r w:rsidR="00DE4CD0" w:rsidRPr="00C24BFD">
        <w:rPr>
          <w:sz w:val="24"/>
          <w:szCs w:val="24"/>
        </w:rPr>
        <w:instrText xml:space="preserve"> SEQ Figure \* ARABIC </w:instrText>
      </w:r>
      <w:r w:rsidR="00DE4CD0" w:rsidRPr="00C24BFD">
        <w:rPr>
          <w:sz w:val="24"/>
          <w:szCs w:val="24"/>
        </w:rPr>
        <w:fldChar w:fldCharType="separate"/>
      </w:r>
      <w:r w:rsidR="001D6A65" w:rsidRPr="00C24BFD">
        <w:rPr>
          <w:noProof/>
          <w:sz w:val="24"/>
          <w:szCs w:val="24"/>
        </w:rPr>
        <w:t>6</w:t>
      </w:r>
      <w:r w:rsidR="00DE4CD0" w:rsidRPr="00C24BFD">
        <w:rPr>
          <w:noProof/>
          <w:sz w:val="24"/>
          <w:szCs w:val="24"/>
        </w:rPr>
        <w:fldChar w:fldCharType="end"/>
      </w:r>
      <w:r w:rsidR="002E25D1" w:rsidRPr="00C24BFD">
        <w:rPr>
          <w:sz w:val="24"/>
          <w:szCs w:val="24"/>
        </w:rPr>
        <w:t>: Projection of B</w:t>
      </w:r>
      <w:r w:rsidR="002E25D1" w:rsidRPr="00C24BFD">
        <w:rPr>
          <w:sz w:val="24"/>
          <w:szCs w:val="24"/>
        </w:rPr>
        <w:sym w:font="Wingdings" w:char="F0E0"/>
      </w:r>
      <w:r w:rsidR="002E25D1" w:rsidRPr="00C24BFD">
        <w:rPr>
          <w:sz w:val="24"/>
          <w:szCs w:val="24"/>
        </w:rPr>
        <w:t xml:space="preserve">J/psi elliptic flow </w:t>
      </w:r>
      <w:r w:rsidR="007C06C3" w:rsidRPr="00C24BFD">
        <w:rPr>
          <w:sz w:val="24"/>
          <w:szCs w:val="24"/>
        </w:rPr>
        <w:t xml:space="preserve">(v2) </w:t>
      </w:r>
      <w:r w:rsidR="002E25D1" w:rsidRPr="00C24BFD">
        <w:rPr>
          <w:sz w:val="24"/>
          <w:szCs w:val="24"/>
        </w:rPr>
        <w:t xml:space="preserve">uncertainty as a function of J/psi </w:t>
      </w:r>
      <w:proofErr w:type="spellStart"/>
      <w:r w:rsidR="002E25D1" w:rsidRPr="00C24BFD">
        <w:rPr>
          <w:sz w:val="24"/>
          <w:szCs w:val="24"/>
        </w:rPr>
        <w:t>pT</w:t>
      </w:r>
      <w:proofErr w:type="spellEnd"/>
      <w:r w:rsidR="002E25D1" w:rsidRPr="00C24BFD">
        <w:rPr>
          <w:sz w:val="24"/>
          <w:szCs w:val="24"/>
        </w:rPr>
        <w:t xml:space="preserve"> (left) and </w:t>
      </w:r>
      <w:proofErr w:type="spellStart"/>
      <w:r w:rsidR="002E25D1" w:rsidRPr="00C24BFD">
        <w:rPr>
          <w:sz w:val="24"/>
          <w:szCs w:val="24"/>
        </w:rPr>
        <w:t>Npart</w:t>
      </w:r>
      <w:proofErr w:type="spellEnd"/>
      <w:r w:rsidR="002E25D1" w:rsidRPr="00C24BFD">
        <w:rPr>
          <w:sz w:val="24"/>
          <w:szCs w:val="24"/>
        </w:rPr>
        <w:t xml:space="preserve"> (right) assuming </w:t>
      </w:r>
      <w:r w:rsidR="007C06C3" w:rsidRPr="00C24BFD">
        <w:rPr>
          <w:sz w:val="24"/>
          <w:szCs w:val="24"/>
        </w:rPr>
        <w:t xml:space="preserve">zero v2 with 2.5 </w:t>
      </w:r>
      <w:proofErr w:type="spellStart"/>
      <w:r w:rsidR="007C06C3" w:rsidRPr="00C24BFD">
        <w:rPr>
          <w:sz w:val="24"/>
          <w:szCs w:val="24"/>
        </w:rPr>
        <w:t>nb</w:t>
      </w:r>
      <w:proofErr w:type="spellEnd"/>
      <w:r w:rsidR="007C06C3" w:rsidRPr="00C24BFD">
        <w:rPr>
          <w:sz w:val="24"/>
          <w:szCs w:val="24"/>
        </w:rPr>
        <w:t xml:space="preserve">^-1 </w:t>
      </w:r>
      <w:proofErr w:type="spellStart"/>
      <w:r w:rsidR="007C06C3" w:rsidRPr="00C24BFD">
        <w:rPr>
          <w:sz w:val="24"/>
          <w:szCs w:val="24"/>
        </w:rPr>
        <w:t>Au+Au</w:t>
      </w:r>
      <w:proofErr w:type="spellEnd"/>
      <w:r w:rsidR="007C06C3" w:rsidRPr="00C24BFD">
        <w:rPr>
          <w:sz w:val="24"/>
          <w:szCs w:val="24"/>
        </w:rPr>
        <w:t xml:space="preserve"> collisions in |</w:t>
      </w:r>
      <w:proofErr w:type="spellStart"/>
      <w:r w:rsidR="007C06C3" w:rsidRPr="00C24BFD">
        <w:rPr>
          <w:sz w:val="24"/>
          <w:szCs w:val="24"/>
        </w:rPr>
        <w:t>Vz</w:t>
      </w:r>
      <w:proofErr w:type="spellEnd"/>
      <w:r w:rsidR="007C06C3" w:rsidRPr="00C24BFD">
        <w:rPr>
          <w:sz w:val="24"/>
          <w:szCs w:val="24"/>
        </w:rPr>
        <w:t xml:space="preserve">| &lt; 5 cm. </w:t>
      </w:r>
    </w:p>
    <w:p w:rsidR="004E3EE7" w:rsidRPr="00C24BFD" w:rsidRDefault="004E3EE7" w:rsidP="0023468A">
      <w:pPr>
        <w:pStyle w:val="Heading2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</w:p>
    <w:p w:rsidR="0023468A" w:rsidRPr="00C24BFD" w:rsidRDefault="0023468A" w:rsidP="004E3EE7">
      <w:pPr>
        <w:pStyle w:val="Heading2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t xml:space="preserve">  Bottom Decay Electrons </w:t>
      </w:r>
    </w:p>
    <w:p w:rsidR="0023468A" w:rsidRPr="00C24BFD" w:rsidRDefault="00B328D4" w:rsidP="00C24BFD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t>Another way</w:t>
      </w:r>
      <w:r w:rsidR="0023468A" w:rsidRPr="00C24BFD">
        <w:rPr>
          <w:rFonts w:ascii="Times New Roman" w:hAnsi="Times New Roman" w:cs="Times New Roman"/>
          <w:sz w:val="24"/>
          <w:szCs w:val="24"/>
        </w:rPr>
        <w:t xml:space="preserve"> to study B-mesons is to measure their decay electrons via displaced vertices. </w:t>
      </w:r>
      <w:r w:rsidRPr="00C24BFD">
        <w:rPr>
          <w:rFonts w:ascii="Times New Roman" w:hAnsi="Times New Roman" w:cs="Times New Roman"/>
          <w:sz w:val="24"/>
          <w:szCs w:val="24"/>
        </w:rPr>
        <w:t xml:space="preserve">Although the kinematics of decay electron and its parent B meson is not very well correlated as shown in the left panel of fig.7, high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electron can be easily triggered experimentally allowing us to study the interaction between the medium and high </w:t>
      </w:r>
      <w:proofErr w:type="spellStart"/>
      <w:r w:rsidRPr="00C24BFD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Pr="00C24BFD">
        <w:rPr>
          <w:rFonts w:ascii="Times New Roman" w:hAnsi="Times New Roman" w:cs="Times New Roman"/>
          <w:sz w:val="24"/>
          <w:szCs w:val="24"/>
        </w:rPr>
        <w:t xml:space="preserve"> B quark.  </w:t>
      </w:r>
      <w:r w:rsidR="0023468A" w:rsidRPr="00C24BFD">
        <w:rPr>
          <w:rFonts w:ascii="Times New Roman" w:hAnsi="Times New Roman" w:cs="Times New Roman"/>
          <w:sz w:val="24"/>
          <w:szCs w:val="24"/>
        </w:rPr>
        <w:t>The techniques of measuring heavy flavor decay electrons have been well established at RHIC. However, the fact that these measurements are a convolution of D</w:t>
      </w:r>
      <w:r w:rsidR="0023468A" w:rsidRPr="00C24BFD">
        <w:rPr>
          <w:rFonts w:ascii="Times New Roman" w:hAnsi="Times New Roman" w:cs="Times New Roman"/>
          <w:sz w:val="24"/>
          <w:szCs w:val="24"/>
        </w:rPr>
        <w:sym w:font="Wingdings" w:char="F0E0"/>
      </w:r>
      <w:r w:rsidR="0023468A" w:rsidRPr="00C24BFD">
        <w:rPr>
          <w:rFonts w:ascii="Times New Roman" w:hAnsi="Times New Roman" w:cs="Times New Roman"/>
          <w:sz w:val="24"/>
          <w:szCs w:val="24"/>
        </w:rPr>
        <w:t xml:space="preserve">e and </w:t>
      </w:r>
      <w:proofErr w:type="spellStart"/>
      <w:r w:rsidR="0023468A" w:rsidRPr="00C24BFD">
        <w:rPr>
          <w:rFonts w:ascii="Times New Roman" w:hAnsi="Times New Roman" w:cs="Times New Roman"/>
          <w:sz w:val="24"/>
          <w:szCs w:val="24"/>
        </w:rPr>
        <w:t>B</w:t>
      </w:r>
      <w:r w:rsidR="0023468A" w:rsidRPr="00C24BFD">
        <w:rPr>
          <w:rFonts w:ascii="Times New Roman" w:hAnsi="Times New Roman" w:cs="Times New Roman"/>
          <w:sz w:val="24"/>
          <w:szCs w:val="24"/>
        </w:rPr>
        <w:sym w:font="Wingdings" w:char="F0E0"/>
      </w:r>
      <w:r w:rsidR="0023468A" w:rsidRPr="00C24BFD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23468A" w:rsidRPr="00C24BFD">
        <w:rPr>
          <w:rFonts w:ascii="Times New Roman" w:hAnsi="Times New Roman" w:cs="Times New Roman"/>
          <w:sz w:val="24"/>
          <w:szCs w:val="24"/>
        </w:rPr>
        <w:t xml:space="preserve"> makes it difficult to interpret the data. Although various methods have been developed to disentangle the two contributions in </w:t>
      </w:r>
      <w:proofErr w:type="spellStart"/>
      <w:r w:rsidR="0023468A" w:rsidRPr="00C24BFD">
        <w:rPr>
          <w:rFonts w:ascii="Times New Roman" w:hAnsi="Times New Roman" w:cs="Times New Roman"/>
          <w:sz w:val="24"/>
          <w:szCs w:val="24"/>
        </w:rPr>
        <w:t>p+p</w:t>
      </w:r>
      <w:proofErr w:type="spellEnd"/>
      <w:r w:rsidR="0023468A" w:rsidRPr="00C24BFD">
        <w:rPr>
          <w:rFonts w:ascii="Times New Roman" w:hAnsi="Times New Roman" w:cs="Times New Roman"/>
          <w:sz w:val="24"/>
          <w:szCs w:val="24"/>
        </w:rPr>
        <w:t xml:space="preserve"> collisions, none could be applied to </w:t>
      </w:r>
      <w:proofErr w:type="spellStart"/>
      <w:r w:rsidR="0023468A" w:rsidRPr="00C24BFD">
        <w:rPr>
          <w:rFonts w:ascii="Times New Roman" w:hAnsi="Times New Roman" w:cs="Times New Roman"/>
          <w:sz w:val="24"/>
          <w:szCs w:val="24"/>
        </w:rPr>
        <w:t>Au+Au</w:t>
      </w:r>
      <w:proofErr w:type="spellEnd"/>
      <w:r w:rsidR="0023468A" w:rsidRPr="00C24BFD">
        <w:rPr>
          <w:rFonts w:ascii="Times New Roman" w:hAnsi="Times New Roman" w:cs="Times New Roman"/>
          <w:sz w:val="24"/>
          <w:szCs w:val="24"/>
        </w:rPr>
        <w:t xml:space="preserve"> collisions due to complicated medium effects and large background. With the HFT</w:t>
      </w:r>
      <w:r w:rsidR="004E3EE7" w:rsidRPr="00C24BFD">
        <w:rPr>
          <w:rFonts w:ascii="Times New Roman" w:hAnsi="Times New Roman" w:cs="Times New Roman"/>
          <w:sz w:val="24"/>
          <w:szCs w:val="24"/>
        </w:rPr>
        <w:t>+</w:t>
      </w:r>
      <w:r w:rsidR="0023468A" w:rsidRPr="00C24BFD">
        <w:rPr>
          <w:rFonts w:ascii="Times New Roman" w:hAnsi="Times New Roman" w:cs="Times New Roman"/>
          <w:sz w:val="24"/>
          <w:szCs w:val="24"/>
        </w:rPr>
        <w:t>, one can study different impact parameters of B</w:t>
      </w:r>
      <w:r w:rsidR="0023468A" w:rsidRPr="00C24BFD">
        <w:rPr>
          <w:rFonts w:ascii="Times New Roman" w:hAnsi="Times New Roman" w:cs="Times New Roman"/>
          <w:sz w:val="24"/>
          <w:szCs w:val="24"/>
        </w:rPr>
        <w:sym w:font="Wingdings" w:char="F0E0"/>
      </w:r>
      <w:r w:rsidR="0023468A" w:rsidRPr="00C24BFD">
        <w:rPr>
          <w:rFonts w:ascii="Times New Roman" w:hAnsi="Times New Roman" w:cs="Times New Roman"/>
          <w:sz w:val="24"/>
          <w:szCs w:val="24"/>
        </w:rPr>
        <w:t>e and D</w:t>
      </w:r>
      <w:r w:rsidR="0023468A" w:rsidRPr="00C24BFD">
        <w:rPr>
          <w:rFonts w:ascii="Times New Roman" w:hAnsi="Times New Roman" w:cs="Times New Roman"/>
          <w:sz w:val="24"/>
          <w:szCs w:val="24"/>
        </w:rPr>
        <w:sym w:font="Wingdings" w:char="F0E0"/>
      </w:r>
      <w:r w:rsidR="0023468A" w:rsidRPr="00C24BFD">
        <w:rPr>
          <w:rFonts w:ascii="Times New Roman" w:hAnsi="Times New Roman" w:cs="Times New Roman"/>
          <w:sz w:val="24"/>
          <w:szCs w:val="24"/>
        </w:rPr>
        <w:t>e electrons to disentangle the two components. Alternatively one can calculate D</w:t>
      </w:r>
      <w:r w:rsidR="0023468A" w:rsidRPr="00C24BFD">
        <w:rPr>
          <w:rFonts w:ascii="Times New Roman" w:hAnsi="Times New Roman" w:cs="Times New Roman"/>
          <w:sz w:val="24"/>
          <w:szCs w:val="24"/>
        </w:rPr>
        <w:sym w:font="Wingdings" w:char="F0E0"/>
      </w:r>
      <w:r w:rsidR="0023468A" w:rsidRPr="00C24BFD">
        <w:rPr>
          <w:rFonts w:ascii="Times New Roman" w:hAnsi="Times New Roman" w:cs="Times New Roman"/>
          <w:sz w:val="24"/>
          <w:szCs w:val="24"/>
        </w:rPr>
        <w:t xml:space="preserve">e spectrum from the reconstructed D-mesons, assuming the same decay kinematics as in </w:t>
      </w:r>
      <w:proofErr w:type="spellStart"/>
      <w:r w:rsidR="0023468A" w:rsidRPr="00C24BFD">
        <w:rPr>
          <w:rFonts w:ascii="Times New Roman" w:hAnsi="Times New Roman" w:cs="Times New Roman"/>
          <w:sz w:val="24"/>
          <w:szCs w:val="24"/>
        </w:rPr>
        <w:t>p+p</w:t>
      </w:r>
      <w:proofErr w:type="spellEnd"/>
      <w:r w:rsidR="0023468A" w:rsidRPr="00C24BFD">
        <w:rPr>
          <w:rFonts w:ascii="Times New Roman" w:hAnsi="Times New Roman" w:cs="Times New Roman"/>
          <w:sz w:val="24"/>
          <w:szCs w:val="24"/>
        </w:rPr>
        <w:t xml:space="preserve"> collisions, and obtain </w:t>
      </w:r>
      <w:proofErr w:type="spellStart"/>
      <w:r w:rsidR="0023468A" w:rsidRPr="00C24BFD">
        <w:rPr>
          <w:rFonts w:ascii="Times New Roman" w:hAnsi="Times New Roman" w:cs="Times New Roman"/>
          <w:sz w:val="24"/>
          <w:szCs w:val="24"/>
        </w:rPr>
        <w:t>B</w:t>
      </w:r>
      <w:r w:rsidR="0023468A" w:rsidRPr="00C24BFD">
        <w:rPr>
          <w:rFonts w:ascii="Times New Roman" w:hAnsi="Times New Roman" w:cs="Times New Roman"/>
          <w:sz w:val="24"/>
          <w:szCs w:val="24"/>
        </w:rPr>
        <w:sym w:font="Wingdings" w:char="F0E0"/>
      </w:r>
      <w:r w:rsidR="0023468A" w:rsidRPr="00C24BFD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23468A" w:rsidRPr="00C24BFD">
        <w:rPr>
          <w:rFonts w:ascii="Times New Roman" w:hAnsi="Times New Roman" w:cs="Times New Roman"/>
          <w:sz w:val="24"/>
          <w:szCs w:val="24"/>
        </w:rPr>
        <w:t xml:space="preserve"> via subtraction.  </w:t>
      </w:r>
    </w:p>
    <w:p w:rsidR="00564958" w:rsidRDefault="00564958" w:rsidP="0023468A">
      <w:pPr>
        <w:spacing w:before="60" w:after="60" w:line="240" w:lineRule="auto"/>
        <w:ind w:firstLine="360"/>
        <w:jc w:val="both"/>
        <w:rPr>
          <w:rFonts w:ascii="Times New Roman" w:hAnsi="Times New Roman" w:cs="Times New Roman"/>
          <w:sz w:val="23"/>
          <w:szCs w:val="23"/>
        </w:rPr>
      </w:pPr>
    </w:p>
    <w:p w:rsidR="009864C0" w:rsidRDefault="00564958" w:rsidP="00C24BFD">
      <w:pPr>
        <w:pStyle w:val="Heading3"/>
        <w:numPr>
          <w:ilvl w:val="1"/>
          <w:numId w:val="1"/>
        </w:numPr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Simulation procedure </w:t>
      </w:r>
    </w:p>
    <w:p w:rsidR="00C24BFD" w:rsidRDefault="00203682" w:rsidP="00C24BFD">
      <w:pPr>
        <w:pStyle w:val="ListParagraph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C24BFD" w:rsidRPr="00C24BFD">
        <w:rPr>
          <w:rFonts w:ascii="Times New Roman" w:hAnsi="Times New Roman" w:cs="Times New Roman"/>
          <w:sz w:val="24"/>
          <w:szCs w:val="24"/>
        </w:rPr>
        <w:t xml:space="preserve">nclusive B-decay </w:t>
      </w:r>
      <w:r w:rsidR="0095311A">
        <w:rPr>
          <w:rFonts w:ascii="Times New Roman" w:hAnsi="Times New Roman" w:cs="Times New Roman"/>
          <w:sz w:val="24"/>
          <w:szCs w:val="24"/>
        </w:rPr>
        <w:t xml:space="preserve">and D-decay </w:t>
      </w:r>
      <w:r w:rsidR="00186FD3">
        <w:rPr>
          <w:rFonts w:ascii="Times New Roman" w:hAnsi="Times New Roman" w:cs="Times New Roman"/>
          <w:sz w:val="24"/>
          <w:szCs w:val="24"/>
        </w:rPr>
        <w:t xml:space="preserve">electron sample in </w:t>
      </w:r>
      <w:proofErr w:type="spellStart"/>
      <w:r w:rsidR="00186FD3">
        <w:rPr>
          <w:rFonts w:ascii="Times New Roman" w:hAnsi="Times New Roman" w:cs="Times New Roman"/>
          <w:sz w:val="24"/>
          <w:szCs w:val="24"/>
        </w:rPr>
        <w:t>Au+Au</w:t>
      </w:r>
      <w:proofErr w:type="spellEnd"/>
      <w:r w:rsidR="00186FD3">
        <w:rPr>
          <w:rFonts w:ascii="Times New Roman" w:hAnsi="Times New Roman" w:cs="Times New Roman"/>
          <w:sz w:val="24"/>
          <w:szCs w:val="24"/>
        </w:rPr>
        <w:t xml:space="preserve"> collision</w:t>
      </w:r>
      <w:r>
        <w:rPr>
          <w:rFonts w:ascii="Times New Roman" w:hAnsi="Times New Roman" w:cs="Times New Roman"/>
          <w:sz w:val="24"/>
          <w:szCs w:val="24"/>
        </w:rPr>
        <w:t>s are simulated by embedding these signals into HIJING events</w:t>
      </w:r>
      <w:r w:rsidR="0095311A">
        <w:rPr>
          <w:rFonts w:ascii="Times New Roman" w:hAnsi="Times New Roman" w:cs="Times New Roman"/>
          <w:sz w:val="24"/>
          <w:szCs w:val="24"/>
        </w:rPr>
        <w:t>.</w:t>
      </w:r>
      <w:r w:rsidR="00C24BFD" w:rsidRPr="00C24BFD">
        <w:rPr>
          <w:rFonts w:ascii="Times New Roman" w:hAnsi="Times New Roman" w:cs="Times New Roman"/>
          <w:sz w:val="24"/>
          <w:szCs w:val="24"/>
        </w:rPr>
        <w:t xml:space="preserve"> These </w:t>
      </w:r>
      <w:r>
        <w:rPr>
          <w:rFonts w:ascii="Times New Roman" w:hAnsi="Times New Roman" w:cs="Times New Roman"/>
          <w:sz w:val="24"/>
          <w:szCs w:val="24"/>
        </w:rPr>
        <w:t xml:space="preserve">embedded </w:t>
      </w:r>
      <w:r w:rsidR="00186FD3">
        <w:rPr>
          <w:rFonts w:ascii="Times New Roman" w:hAnsi="Times New Roman" w:cs="Times New Roman"/>
          <w:sz w:val="24"/>
          <w:szCs w:val="24"/>
        </w:rPr>
        <w:t>HIJING</w:t>
      </w:r>
      <w:r w:rsidR="00C24BFD" w:rsidRPr="00C24BFD">
        <w:rPr>
          <w:rFonts w:ascii="Times New Roman" w:hAnsi="Times New Roman" w:cs="Times New Roman"/>
          <w:sz w:val="24"/>
          <w:szCs w:val="24"/>
        </w:rPr>
        <w:t xml:space="preserve"> samples are then used as inputs for STAR GEANT and detector response simulations.</w:t>
      </w:r>
      <w:r w:rsidR="0095311A">
        <w:rPr>
          <w:rFonts w:ascii="Times New Roman" w:hAnsi="Times New Roman" w:cs="Times New Roman"/>
          <w:sz w:val="24"/>
          <w:szCs w:val="24"/>
        </w:rPr>
        <w:t xml:space="preserve"> </w:t>
      </w:r>
      <w:r w:rsidR="00506ADB">
        <w:rPr>
          <w:rFonts w:ascii="Times New Roman" w:hAnsi="Times New Roman" w:cs="Times New Roman"/>
          <w:sz w:val="24"/>
          <w:szCs w:val="24"/>
        </w:rPr>
        <w:t>We embed in every event</w:t>
      </w:r>
      <w:r>
        <w:rPr>
          <w:rFonts w:ascii="Times New Roman" w:hAnsi="Times New Roman" w:cs="Times New Roman"/>
          <w:sz w:val="24"/>
          <w:szCs w:val="24"/>
        </w:rPr>
        <w:t xml:space="preserve"> 100 </w:t>
      </w:r>
      <w:r w:rsidR="00506ADB">
        <w:rPr>
          <w:rFonts w:ascii="Times New Roman" w:hAnsi="Times New Roman" w:cs="Times New Roman"/>
          <w:sz w:val="24"/>
          <w:szCs w:val="24"/>
        </w:rPr>
        <w:t xml:space="preserve">decay </w:t>
      </w:r>
      <w:r>
        <w:rPr>
          <w:rFonts w:ascii="Times New Roman" w:hAnsi="Times New Roman" w:cs="Times New Roman"/>
          <w:sz w:val="24"/>
          <w:szCs w:val="24"/>
        </w:rPr>
        <w:t>electron</w:t>
      </w:r>
      <w:r w:rsidR="00506AD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from each</w:t>
      </w:r>
      <w:r w:rsidR="00506ADB">
        <w:rPr>
          <w:rFonts w:ascii="Times New Roman" w:hAnsi="Times New Roman" w:cs="Times New Roman"/>
          <w:sz w:val="24"/>
          <w:szCs w:val="24"/>
        </w:rPr>
        <w:t xml:space="preserve"> of the D0, D+, B0 and B+ with flat </w:t>
      </w:r>
      <w:proofErr w:type="spellStart"/>
      <w:r w:rsidR="00506ADB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="00506ADB">
        <w:rPr>
          <w:rFonts w:ascii="Times New Roman" w:hAnsi="Times New Roman" w:cs="Times New Roman"/>
          <w:sz w:val="24"/>
          <w:szCs w:val="24"/>
        </w:rPr>
        <w:t xml:space="preserve"> distribution. The </w:t>
      </w:r>
      <w:proofErr w:type="spellStart"/>
      <w:r w:rsidR="00506ADB">
        <w:rPr>
          <w:rFonts w:ascii="Times New Roman" w:hAnsi="Times New Roman" w:cs="Times New Roman"/>
          <w:sz w:val="24"/>
          <w:szCs w:val="24"/>
        </w:rPr>
        <w:t>pT</w:t>
      </w:r>
      <w:proofErr w:type="spellEnd"/>
      <w:r w:rsidR="00506ADB">
        <w:rPr>
          <w:rFonts w:ascii="Times New Roman" w:hAnsi="Times New Roman" w:cs="Times New Roman"/>
          <w:sz w:val="24"/>
          <w:szCs w:val="24"/>
        </w:rPr>
        <w:t xml:space="preserve"> spectra </w:t>
      </w:r>
      <w:proofErr w:type="gramStart"/>
      <w:r w:rsidR="00506ADB">
        <w:rPr>
          <w:rFonts w:ascii="Times New Roman" w:hAnsi="Times New Roman" w:cs="Times New Roman"/>
          <w:sz w:val="24"/>
          <w:szCs w:val="24"/>
        </w:rPr>
        <w:t>are  weighted</w:t>
      </w:r>
      <w:proofErr w:type="gramEnd"/>
      <w:r w:rsidR="00506ADB">
        <w:rPr>
          <w:rFonts w:ascii="Times New Roman" w:hAnsi="Times New Roman" w:cs="Times New Roman"/>
          <w:sz w:val="24"/>
          <w:szCs w:val="24"/>
        </w:rPr>
        <w:t xml:space="preserve"> by the STAR measurement for D mesons and FONLL prediction for B mesons. </w:t>
      </w:r>
      <w:r w:rsidR="0095311A">
        <w:rPr>
          <w:rFonts w:ascii="Times New Roman" w:hAnsi="Times New Roman" w:cs="Times New Roman"/>
          <w:sz w:val="24"/>
          <w:szCs w:val="24"/>
        </w:rPr>
        <w:t>We produced about 10</w:t>
      </w:r>
      <w:r w:rsidR="00C24BFD" w:rsidRPr="00C24BFD">
        <w:rPr>
          <w:rFonts w:ascii="Times New Roman" w:hAnsi="Times New Roman" w:cs="Times New Roman"/>
          <w:sz w:val="24"/>
          <w:szCs w:val="24"/>
        </w:rPr>
        <w:t xml:space="preserve">K </w:t>
      </w:r>
      <w:r w:rsidR="0095311A">
        <w:rPr>
          <w:rFonts w:ascii="Times New Roman" w:hAnsi="Times New Roman" w:cs="Times New Roman"/>
          <w:sz w:val="24"/>
          <w:szCs w:val="24"/>
        </w:rPr>
        <w:t>D-decay electron</w:t>
      </w:r>
      <w:r w:rsidR="00C24BFD" w:rsidRPr="00C24BFD">
        <w:rPr>
          <w:rFonts w:ascii="Times New Roman" w:hAnsi="Times New Roman" w:cs="Times New Roman"/>
          <w:sz w:val="24"/>
          <w:szCs w:val="24"/>
        </w:rPr>
        <w:t xml:space="preserve"> </w:t>
      </w:r>
      <w:r w:rsidR="0095311A">
        <w:rPr>
          <w:rFonts w:ascii="Times New Roman" w:hAnsi="Times New Roman" w:cs="Times New Roman"/>
          <w:sz w:val="24"/>
          <w:szCs w:val="24"/>
        </w:rPr>
        <w:t xml:space="preserve">and 10K B-decay electron in minimum-bias </w:t>
      </w:r>
      <w:proofErr w:type="spellStart"/>
      <w:r w:rsidR="0095311A">
        <w:rPr>
          <w:rFonts w:ascii="Times New Roman" w:hAnsi="Times New Roman" w:cs="Times New Roman"/>
          <w:sz w:val="24"/>
          <w:szCs w:val="24"/>
        </w:rPr>
        <w:t>Au+Au</w:t>
      </w:r>
      <w:proofErr w:type="spellEnd"/>
      <w:r w:rsidR="0095311A">
        <w:rPr>
          <w:rFonts w:ascii="Times New Roman" w:hAnsi="Times New Roman" w:cs="Times New Roman"/>
          <w:sz w:val="24"/>
          <w:szCs w:val="24"/>
        </w:rPr>
        <w:t xml:space="preserve"> collisions (</w:t>
      </w:r>
      <w:r w:rsidR="0095311A" w:rsidRPr="0095311A">
        <w:rPr>
          <w:rFonts w:ascii="Times New Roman" w:hAnsi="Times New Roman" w:cs="Times New Roman"/>
          <w:color w:val="FF0000"/>
          <w:sz w:val="24"/>
          <w:szCs w:val="24"/>
        </w:rPr>
        <w:t xml:space="preserve">is that correct </w:t>
      </w:r>
      <w:proofErr w:type="spellStart"/>
      <w:r w:rsidR="0095311A" w:rsidRPr="0095311A">
        <w:rPr>
          <w:rFonts w:ascii="Times New Roman" w:hAnsi="Times New Roman" w:cs="Times New Roman"/>
          <w:color w:val="FF0000"/>
          <w:sz w:val="24"/>
          <w:szCs w:val="24"/>
        </w:rPr>
        <w:t>Yifei</w:t>
      </w:r>
      <w:proofErr w:type="spellEnd"/>
      <w:proofErr w:type="gramStart"/>
      <w:r w:rsidR="0095311A" w:rsidRPr="0095311A">
        <w:rPr>
          <w:rFonts w:ascii="Times New Roman" w:hAnsi="Times New Roman" w:cs="Times New Roman"/>
          <w:color w:val="FF0000"/>
          <w:sz w:val="24"/>
          <w:szCs w:val="24"/>
        </w:rPr>
        <w:t>?</w:t>
      </w:r>
      <w:r w:rsidR="0095311A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C24BFD" w:rsidRPr="00C24BF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506ADB" w:rsidRPr="00C24BFD" w:rsidRDefault="00506ADB" w:rsidP="00506ADB">
      <w:pPr>
        <w:pStyle w:val="ListParagraph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t xml:space="preserve">To study the performance of HFT+, we cut on the </w:t>
      </w:r>
      <w:r>
        <w:rPr>
          <w:rFonts w:ascii="Times New Roman" w:hAnsi="Times New Roman" w:cs="Times New Roman"/>
          <w:sz w:val="24"/>
          <w:szCs w:val="24"/>
        </w:rPr>
        <w:t>impact parameter of B-decay electrons. The impact parameter is defined as the distance-of-closest-approach</w:t>
      </w:r>
      <w:r w:rsidR="0080767A">
        <w:rPr>
          <w:rFonts w:ascii="Times New Roman" w:hAnsi="Times New Roman" w:cs="Times New Roman"/>
          <w:sz w:val="24"/>
          <w:szCs w:val="24"/>
        </w:rPr>
        <w:t xml:space="preserve"> (DCA)</w:t>
      </w:r>
      <w:r>
        <w:rPr>
          <w:rFonts w:ascii="Times New Roman" w:hAnsi="Times New Roman" w:cs="Times New Roman"/>
          <w:sz w:val="24"/>
          <w:szCs w:val="24"/>
        </w:rPr>
        <w:t xml:space="preserve"> between an electron track and collision vertex as show in fig 7 right panel.  By requiring a minimum DCA, a large fraction of the electrons from photon conversion, vector meson decay and misidentified hadrons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can be rejected. The remaining background is dominated by the electrons from D meson decay. Since the B meson has a much longer life time (~ 450 – 500 um) than that of D mesons </w:t>
      </w:r>
      <w:proofErr w:type="gramStart"/>
      <w:r>
        <w:rPr>
          <w:rFonts w:ascii="Times New Roman" w:hAnsi="Times New Roman" w:cs="Times New Roman"/>
          <w:sz w:val="24"/>
          <w:szCs w:val="24"/>
        </w:rPr>
        <w:t>( ~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100 – 300 um), </w:t>
      </w:r>
      <w:r w:rsidR="0080767A">
        <w:rPr>
          <w:rFonts w:ascii="Times New Roman" w:hAnsi="Times New Roman" w:cs="Times New Roman"/>
          <w:sz w:val="24"/>
          <w:szCs w:val="24"/>
        </w:rPr>
        <w:t xml:space="preserve"> we expected B-decay electron has  on average a larger DCA which can be utilized to reject the D-decay electrons. </w:t>
      </w:r>
    </w:p>
    <w:p w:rsidR="00506ADB" w:rsidRPr="00C24BFD" w:rsidRDefault="00506ADB" w:rsidP="00C24BFD">
      <w:pPr>
        <w:pStyle w:val="ListParagraph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864C0" w:rsidRDefault="007A0312" w:rsidP="00F50DB1">
      <w:pPr>
        <w:spacing w:before="60" w:after="60" w:line="240" w:lineRule="auto"/>
        <w:ind w:firstLine="360"/>
        <w:jc w:val="center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zh-CN"/>
        </w:rPr>
        <w:drawing>
          <wp:inline distT="0" distB="0" distL="0" distR="0">
            <wp:extent cx="5348378" cy="2825612"/>
            <wp:effectExtent l="0" t="0" r="5080" b="0"/>
            <wp:docPr id="15" name="Picture 15" descr="C:\Users\wxie\Desktop\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xie\Desktop\Picture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480" cy="282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8F9" w:rsidRDefault="003E58F9" w:rsidP="003E58F9">
      <w:pPr>
        <w:pStyle w:val="Caption"/>
      </w:pPr>
      <w:r>
        <w:t xml:space="preserve">Figure </w:t>
      </w:r>
      <w:r w:rsidR="00E765AA">
        <w:fldChar w:fldCharType="begin"/>
      </w:r>
      <w:r w:rsidR="00E765AA">
        <w:instrText xml:space="preserve"> SEQ Figure \* ARABIC </w:instrText>
      </w:r>
      <w:r w:rsidR="00E765AA">
        <w:fldChar w:fldCharType="separate"/>
      </w:r>
      <w:r w:rsidR="001D6A65">
        <w:rPr>
          <w:noProof/>
        </w:rPr>
        <w:t>7</w:t>
      </w:r>
      <w:r w:rsidR="00E765AA">
        <w:rPr>
          <w:noProof/>
        </w:rPr>
        <w:fldChar w:fldCharType="end"/>
      </w:r>
      <w:r>
        <w:t xml:space="preserve">: (left) Correlation of B meson </w:t>
      </w:r>
      <w:proofErr w:type="spellStart"/>
      <w:r>
        <w:t>pT</w:t>
      </w:r>
      <w:proofErr w:type="spellEnd"/>
      <w:r>
        <w:t xml:space="preserve"> and the decay electron </w:t>
      </w:r>
      <w:proofErr w:type="spellStart"/>
      <w:r>
        <w:t>pT</w:t>
      </w:r>
      <w:proofErr w:type="spellEnd"/>
      <w:r>
        <w:t xml:space="preserve"> in B</w:t>
      </w:r>
      <w:r>
        <w:sym w:font="Wingdings" w:char="F0E0"/>
      </w:r>
      <w:proofErr w:type="spellStart"/>
      <w:r>
        <w:t>e+X</w:t>
      </w:r>
      <w:proofErr w:type="spellEnd"/>
      <w:r>
        <w:t xml:space="preserve"> channel. (</w:t>
      </w:r>
      <w:proofErr w:type="gramStart"/>
      <w:r>
        <w:t>right</w:t>
      </w:r>
      <w:proofErr w:type="gramEnd"/>
      <w:r>
        <w:t xml:space="preserve">) schematics of DCA definition. </w:t>
      </w:r>
    </w:p>
    <w:p w:rsidR="00C323C2" w:rsidRPr="00C323C2" w:rsidRDefault="00C323C2" w:rsidP="00C323C2"/>
    <w:p w:rsidR="00C323C2" w:rsidRDefault="003662F7" w:rsidP="00C323C2">
      <w:pPr>
        <w:spacing w:before="60" w:after="60" w:line="240" w:lineRule="auto"/>
        <w:ind w:firstLine="360"/>
        <w:jc w:val="both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noProof/>
          <w:sz w:val="23"/>
          <w:szCs w:val="23"/>
          <w:lang w:eastAsia="zh-CN"/>
        </w:rPr>
        <w:drawing>
          <wp:inline distT="0" distB="0" distL="0" distR="0" wp14:anchorId="4B366FFF" wp14:editId="027364AE">
            <wp:extent cx="2743200" cy="1950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17" cy="195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3C2">
        <w:rPr>
          <w:rFonts w:ascii="Times New Roman" w:hAnsi="Times New Roman" w:cs="Times New Roman"/>
          <w:noProof/>
          <w:sz w:val="23"/>
          <w:szCs w:val="23"/>
          <w:lang w:eastAsia="zh-CN"/>
        </w:rPr>
        <w:drawing>
          <wp:inline distT="0" distB="0" distL="0" distR="0" wp14:anchorId="55BE34A3" wp14:editId="7CF62D13">
            <wp:extent cx="2736978" cy="1946555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92" cy="194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3C2" w:rsidRDefault="00C323C2" w:rsidP="00C323C2">
      <w:pPr>
        <w:pStyle w:val="Caption"/>
        <w:rPr>
          <w:sz w:val="23"/>
          <w:szCs w:val="23"/>
        </w:rPr>
      </w:pPr>
      <w:r>
        <w:t xml:space="preserve">Figure </w:t>
      </w:r>
      <w:r w:rsidR="00E765AA">
        <w:fldChar w:fldCharType="begin"/>
      </w:r>
      <w:r w:rsidR="00E765AA">
        <w:instrText xml:space="preserve"> SEQ Figure \* ARABIC </w:instrText>
      </w:r>
      <w:r w:rsidR="00E765AA">
        <w:fldChar w:fldCharType="separate"/>
      </w:r>
      <w:r>
        <w:rPr>
          <w:noProof/>
        </w:rPr>
        <w:t>8</w:t>
      </w:r>
      <w:r w:rsidR="00E765AA">
        <w:rPr>
          <w:noProof/>
        </w:rPr>
        <w:fldChar w:fldCharType="end"/>
      </w:r>
      <w:r>
        <w:t xml:space="preserve">: DCA distribution from B mesons and prompt and feed-down D mesons for </w:t>
      </w:r>
      <w:proofErr w:type="spellStart"/>
      <w:r>
        <w:t>pT</w:t>
      </w:r>
      <w:proofErr w:type="spellEnd"/>
      <w:r>
        <w:t xml:space="preserve"> = 2.4-3.0 GeV/c (left) and </w:t>
      </w:r>
      <w:proofErr w:type="spellStart"/>
      <w:r>
        <w:t>pT</w:t>
      </w:r>
      <w:proofErr w:type="spellEnd"/>
      <w:r>
        <w:t xml:space="preserve"> = 4.8-5.4 GeV/c (right). </w:t>
      </w:r>
    </w:p>
    <w:p w:rsidR="003E58F9" w:rsidRDefault="003E58F9" w:rsidP="003E58F9">
      <w:pPr>
        <w:pStyle w:val="Caption"/>
        <w:rPr>
          <w:sz w:val="23"/>
          <w:szCs w:val="23"/>
        </w:rPr>
      </w:pPr>
    </w:p>
    <w:p w:rsidR="00B956AC" w:rsidRDefault="00B956AC" w:rsidP="00B956AC"/>
    <w:p w:rsidR="00860C16" w:rsidRDefault="00B956AC" w:rsidP="00860C16">
      <w:pPr>
        <w:autoSpaceDE w:val="0"/>
        <w:autoSpaceDN w:val="0"/>
        <w:adjustRightInd w:val="0"/>
        <w:ind w:firstLine="360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Figure 8 shows the distribution of electron impact parameters </w:t>
      </w:r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at 2.4 &lt; </w:t>
      </w:r>
      <w:proofErr w:type="spellStart"/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>pT</w:t>
      </w:r>
      <w:proofErr w:type="spellEnd"/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&lt; 3 GeV/c (left panel) and at 4.8 &lt; </w:t>
      </w:r>
      <w:proofErr w:type="spellStart"/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>pT</w:t>
      </w:r>
      <w:proofErr w:type="spellEnd"/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&lt; 5.4 GeV/c (righ</w:t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t panel) </w:t>
      </w:r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for D0→e (red), D+→e (green), </w:t>
      </w:r>
      <w:proofErr w:type="spellStart"/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>B→e</w:t>
      </w:r>
      <w:proofErr w:type="spellEnd"/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(blue) and </w:t>
      </w:r>
      <w:proofErr w:type="spellStart"/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>B→D→</w:t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e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(purple). The background </w:t>
      </w:r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from </w:t>
      </w:r>
      <w:proofErr w:type="spellStart"/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>Hijing</w:t>
      </w:r>
      <w:proofErr w:type="spellEnd"/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events is shown as the dashed curve</w:t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(</w:t>
      </w:r>
      <w:r w:rsidRPr="00B956AC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t>what is this?).</w:t>
      </w:r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The black solid curve presents the total</w:t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</w:t>
      </w:r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electron DCA distribution, which was </w:t>
      </w:r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lastRenderedPageBreak/>
        <w:t xml:space="preserve">normalized to the STAR measured </w:t>
      </w:r>
      <w:r w:rsidR="00CC048F">
        <w:rPr>
          <w:rFonts w:ascii="Times New Roman" w:eastAsiaTheme="minorEastAsia" w:hAnsi="Times New Roman" w:cs="Times New Roman"/>
          <w:sz w:val="24"/>
          <w:szCs w:val="24"/>
          <w:lang w:eastAsia="zh-CN"/>
        </w:rPr>
        <w:t>non-photonic electron</w:t>
      </w:r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spectrum</w:t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>.</w:t>
      </w:r>
      <w:r w:rsidR="00CC048F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For intermediate </w:t>
      </w:r>
      <w:proofErr w:type="spellStart"/>
      <w:r w:rsidR="00CC048F">
        <w:rPr>
          <w:rFonts w:ascii="Times New Roman" w:eastAsiaTheme="minorEastAsia" w:hAnsi="Times New Roman" w:cs="Times New Roman"/>
          <w:sz w:val="24"/>
          <w:szCs w:val="24"/>
          <w:lang w:eastAsia="zh-CN"/>
        </w:rPr>
        <w:t>pT</w:t>
      </w:r>
      <w:proofErr w:type="spellEnd"/>
      <w:r w:rsidR="00CC048F">
        <w:rPr>
          <w:rFonts w:ascii="Times New Roman" w:eastAsiaTheme="minorEastAsia" w:hAnsi="Times New Roman" w:cs="Times New Roman"/>
          <w:sz w:val="24"/>
          <w:szCs w:val="24"/>
          <w:lang w:eastAsia="zh-CN"/>
        </w:rPr>
        <w:t>, the yield of B-decay and D-decay electrons are similar. For</w:t>
      </w:r>
      <w:r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higher </w:t>
      </w:r>
      <w:proofErr w:type="spellStart"/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>pT</w:t>
      </w:r>
      <w:proofErr w:type="spellEnd"/>
      <w:r w:rsidR="00CC048F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at large DCA, </w:t>
      </w:r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B </w:t>
      </w:r>
      <w:r w:rsidR="00CC048F">
        <w:rPr>
          <w:rFonts w:ascii="Times New Roman" w:eastAsiaTheme="minorEastAsia" w:hAnsi="Times New Roman" w:cs="Times New Roman"/>
          <w:sz w:val="24"/>
          <w:szCs w:val="24"/>
          <w:lang w:eastAsia="zh-CN"/>
        </w:rPr>
        <w:t>–decay electron dominate</w:t>
      </w:r>
      <w:r w:rsidRPr="00B956AC">
        <w:rPr>
          <w:rFonts w:ascii="Times New Roman" w:eastAsiaTheme="minorEastAsia" w:hAnsi="Times New Roman" w:cs="Times New Roman"/>
          <w:sz w:val="24"/>
          <w:szCs w:val="24"/>
          <w:lang w:eastAsia="zh-CN"/>
        </w:rPr>
        <w:t>.</w:t>
      </w:r>
      <w:r w:rsid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 The DCA distribution of D mesons can be well constraints since STAR can directly reconstruct all D mesons. We can thus subtract the D meson contribution from the DCA distribution and fit the remaining spectra with expected shaped of DCA distributions from B</w:t>
      </w:r>
      <w:r w:rsidR="00B61C58" w:rsidRP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sym w:font="Wingdings" w:char="F0E0"/>
      </w:r>
      <w:r w:rsid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t>e, B</w:t>
      </w:r>
      <w:r w:rsidR="00B61C58" w:rsidRP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sym w:font="Wingdings" w:char="F0E0"/>
      </w:r>
      <w:r w:rsid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t>D</w:t>
      </w:r>
      <w:r w:rsidR="00B61C58" w:rsidRP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sym w:font="Wingdings" w:char="F0E0"/>
      </w:r>
      <w:r w:rsid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t>e and background (</w:t>
      </w:r>
      <w:r w:rsidR="00B61C58" w:rsidRPr="00B61C58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t xml:space="preserve">what is it?)  </w:t>
      </w:r>
      <w:proofErr w:type="gramStart"/>
      <w:r w:rsid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t>to</w:t>
      </w:r>
      <w:proofErr w:type="gramEnd"/>
      <w:r w:rsid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t xml:space="preserve"> obtain B</w:t>
      </w:r>
      <w:r w:rsidR="00B61C58" w:rsidRP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sym w:font="Wingdings" w:char="F0E0"/>
      </w:r>
      <w:r w:rsid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t>e and B</w:t>
      </w:r>
      <w:r w:rsidR="00B61C58" w:rsidRP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sym w:font="Wingdings" w:char="F0E0"/>
      </w:r>
      <w:r w:rsid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t>D</w:t>
      </w:r>
      <w:r w:rsidR="00B61C58" w:rsidRP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sym w:font="Wingdings" w:char="F0E0"/>
      </w:r>
      <w:r w:rsid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t>e (</w:t>
      </w:r>
      <w:r w:rsidR="00B61C58" w:rsidRPr="00B61C58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t>NOTE: B</w:t>
      </w:r>
      <w:r w:rsidR="00B61C58" w:rsidRPr="00B61C58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sym w:font="Wingdings" w:char="F0E0"/>
      </w:r>
      <w:r w:rsidR="00B61C58" w:rsidRPr="00B61C58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t>e and B</w:t>
      </w:r>
      <w:r w:rsidR="00B61C58" w:rsidRPr="00B61C58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sym w:font="Wingdings" w:char="F0E0"/>
      </w:r>
      <w:r w:rsidR="00B61C58" w:rsidRPr="00B61C58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t>D</w:t>
      </w:r>
      <w:r w:rsidR="00B61C58" w:rsidRPr="00B61C58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sym w:font="Wingdings" w:char="F0E0"/>
      </w:r>
      <w:r w:rsidR="00B61C58" w:rsidRPr="00B61C58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t xml:space="preserve">e can be both used for RAA. Why only </w:t>
      </w:r>
      <w:proofErr w:type="spellStart"/>
      <w:r w:rsidR="00B61C58" w:rsidRPr="00B61C58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t>B</w:t>
      </w:r>
      <w:r w:rsidR="00B61C58" w:rsidRPr="00B61C58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sym w:font="Wingdings" w:char="F0E0"/>
      </w:r>
      <w:r w:rsidR="00B61C58" w:rsidRPr="00B61C58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t>e</w:t>
      </w:r>
      <w:proofErr w:type="spellEnd"/>
      <w:r w:rsidR="00B61C58" w:rsidRPr="00B61C58">
        <w:rPr>
          <w:rFonts w:ascii="Times New Roman" w:eastAsiaTheme="minorEastAsia" w:hAnsi="Times New Roman" w:cs="Times New Roman"/>
          <w:color w:val="FF0000"/>
          <w:sz w:val="24"/>
          <w:szCs w:val="24"/>
          <w:lang w:eastAsia="zh-CN"/>
        </w:rPr>
        <w:t xml:space="preserve"> is considered? </w:t>
      </w:r>
      <w:r w:rsidR="00B61C58">
        <w:rPr>
          <w:rFonts w:ascii="Times New Roman" w:eastAsiaTheme="minorEastAsia" w:hAnsi="Times New Roman" w:cs="Times New Roman"/>
          <w:sz w:val="24"/>
          <w:szCs w:val="24"/>
          <w:lang w:eastAsia="zh-CN"/>
        </w:rPr>
        <w:t>)</w:t>
      </w:r>
    </w:p>
    <w:p w:rsidR="00CA434D" w:rsidRDefault="00CA434D" w:rsidP="00860C16">
      <w:pPr>
        <w:autoSpaceDE w:val="0"/>
        <w:autoSpaceDN w:val="0"/>
        <w:adjustRightInd w:val="0"/>
        <w:ind w:firstLine="360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</w:p>
    <w:p w:rsidR="00860C16" w:rsidRDefault="00860C16" w:rsidP="008250C8">
      <w:pPr>
        <w:pStyle w:val="Heading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24BFD">
        <w:rPr>
          <w:rFonts w:ascii="Times New Roman" w:hAnsi="Times New Roman" w:cs="Times New Roman"/>
          <w:sz w:val="24"/>
          <w:szCs w:val="24"/>
        </w:rPr>
        <w:t xml:space="preserve">Measurement Projections: </w:t>
      </w:r>
    </w:p>
    <w:p w:rsidR="008250C8" w:rsidRDefault="008250C8" w:rsidP="008250C8">
      <w:pPr>
        <w:pStyle w:val="ListParagraph"/>
        <w:ind w:left="360"/>
      </w:pPr>
    </w:p>
    <w:p w:rsidR="00B37784" w:rsidRPr="008250C8" w:rsidRDefault="00B37784" w:rsidP="00B37784">
      <w:pPr>
        <w:pStyle w:val="ListParagraph"/>
        <w:ind w:left="0" w:firstLine="360"/>
      </w:pPr>
      <w:r>
        <w:t xml:space="preserve">Figure 9 left panel shows the projected </w:t>
      </w:r>
      <w:proofErr w:type="spellStart"/>
      <w:r>
        <w:t>Rcp</w:t>
      </w:r>
      <w:proofErr w:type="spellEnd"/>
      <w:r>
        <w:t xml:space="preserve"> as a function of electron </w:t>
      </w:r>
      <w:proofErr w:type="spellStart"/>
      <w:r>
        <w:t>pT</w:t>
      </w:r>
      <w:proofErr w:type="spellEnd"/>
      <w:r>
        <w:t xml:space="preserve"> in 0-10% central and 60-80% peripheral </w:t>
      </w:r>
      <w:proofErr w:type="spellStart"/>
      <w:r>
        <w:t>Au+Au</w:t>
      </w:r>
      <w:proofErr w:type="spellEnd"/>
      <w:r>
        <w:t xml:space="preserve"> collisions. The estimation is made </w:t>
      </w:r>
      <w:proofErr w:type="gramStart"/>
      <w:r>
        <w:t xml:space="preserve">using </w:t>
      </w:r>
      <w:r w:rsidRPr="00726B0C">
        <w:rPr>
          <w:color w:val="FF0000"/>
        </w:rPr>
        <w:t>???</w:t>
      </w:r>
      <w:proofErr w:type="gramEnd"/>
      <w:r w:rsidRPr="00726B0C">
        <w:t xml:space="preserve"> </w:t>
      </w:r>
      <w:proofErr w:type="gramStart"/>
      <w:r>
        <w:t>as</w:t>
      </w:r>
      <w:proofErr w:type="gramEnd"/>
      <w:r>
        <w:t xml:space="preserve"> a template by assuming we can collect 5 million minimum bias </w:t>
      </w:r>
      <w:proofErr w:type="spellStart"/>
      <w:r>
        <w:t>Au+Au</w:t>
      </w:r>
      <w:proofErr w:type="spellEnd"/>
      <w:r>
        <w:t xml:space="preserve"> collisions and can sample 5 </w:t>
      </w:r>
      <w:proofErr w:type="spellStart"/>
      <w:r>
        <w:t>nb</w:t>
      </w:r>
      <w:proofErr w:type="spellEnd"/>
      <w:r>
        <w:t>^-1 using HT triggers in |</w:t>
      </w:r>
      <w:proofErr w:type="spellStart"/>
      <w:r>
        <w:t>Vz</w:t>
      </w:r>
      <w:proofErr w:type="spellEnd"/>
      <w:r>
        <w:t>| &lt; 5 cm. The actual HT trigger efficiency and rejection factor is taken into account here (</w:t>
      </w:r>
      <w:r w:rsidRPr="00B37784">
        <w:rPr>
          <w:color w:val="FF0000"/>
        </w:rPr>
        <w:t>need some more details</w:t>
      </w:r>
      <w:r>
        <w:rPr>
          <w:color w:val="FF0000"/>
        </w:rPr>
        <w:t xml:space="preserve"> here</w:t>
      </w:r>
      <w:r>
        <w:t xml:space="preserve">). </w:t>
      </w:r>
      <w:r w:rsidR="00726B0C">
        <w:t xml:space="preserve"> We expect to have accurate measurements up to </w:t>
      </w:r>
      <w:proofErr w:type="spellStart"/>
      <w:r w:rsidR="00726B0C">
        <w:t>pT</w:t>
      </w:r>
      <w:proofErr w:type="spellEnd"/>
      <w:r w:rsidR="00726B0C">
        <w:t xml:space="preserve"> = 8 GeV/c.  Figure9 right panel shows the projected </w:t>
      </w:r>
      <w:proofErr w:type="spellStart"/>
      <w:r w:rsidR="00726B0C">
        <w:t>B</w:t>
      </w:r>
      <w:r w:rsidR="00726B0C">
        <w:sym w:font="Wingdings" w:char="F0E0"/>
      </w:r>
      <w:r w:rsidR="00726B0C">
        <w:t>e</w:t>
      </w:r>
      <w:proofErr w:type="spellEnd"/>
      <w:r w:rsidR="00726B0C">
        <w:t xml:space="preserve"> v2 measurements with 5 billion minimum bias </w:t>
      </w:r>
      <w:proofErr w:type="spellStart"/>
      <w:r w:rsidR="00726B0C">
        <w:t>Au+Au</w:t>
      </w:r>
      <w:proofErr w:type="spellEnd"/>
      <w:r w:rsidR="00726B0C">
        <w:t xml:space="preserve"> collision in |</w:t>
      </w:r>
      <w:proofErr w:type="spellStart"/>
      <w:r w:rsidR="00726B0C">
        <w:t>Vz</w:t>
      </w:r>
      <w:proofErr w:type="spellEnd"/>
      <w:r w:rsidR="00726B0C">
        <w:t xml:space="preserve">| &lt; 5 cm assuming v2 = 0. We expect to be able to measure </w:t>
      </w:r>
      <w:proofErr w:type="spellStart"/>
      <w:r w:rsidR="00726B0C">
        <w:t>B</w:t>
      </w:r>
      <w:r w:rsidR="00726B0C">
        <w:sym w:font="Wingdings" w:char="F0E0"/>
      </w:r>
      <w:r w:rsidR="00726B0C">
        <w:t>e</w:t>
      </w:r>
      <w:proofErr w:type="spellEnd"/>
      <w:r w:rsidR="00726B0C">
        <w:t xml:space="preserve"> v2 with a precision of ~2%. The</w:t>
      </w:r>
      <w:r w:rsidR="00B46524">
        <w:t xml:space="preserve"> combination of the expected </w:t>
      </w:r>
      <w:proofErr w:type="spellStart"/>
      <w:r w:rsidR="00B46524">
        <w:t>Rcp</w:t>
      </w:r>
      <w:proofErr w:type="spellEnd"/>
      <w:r w:rsidR="00726B0C">
        <w:t xml:space="preserve"> and v2 measurements will provide large discrimination power against different model prediction and can thus provide crucial inputs in understanding energy loss mechanism</w:t>
      </w:r>
      <w:r w:rsidR="0049040C">
        <w:t xml:space="preserve"> (</w:t>
      </w:r>
      <w:r w:rsidR="0049040C" w:rsidRPr="0049040C">
        <w:rPr>
          <w:color w:val="FF0000"/>
        </w:rPr>
        <w:t xml:space="preserve">NOTE: need to have different model prediction on </w:t>
      </w:r>
      <w:proofErr w:type="spellStart"/>
      <w:r w:rsidR="0049040C" w:rsidRPr="0049040C">
        <w:rPr>
          <w:color w:val="FF0000"/>
        </w:rPr>
        <w:t>B</w:t>
      </w:r>
      <w:r w:rsidR="0049040C" w:rsidRPr="0049040C">
        <w:rPr>
          <w:color w:val="FF0000"/>
        </w:rPr>
        <w:sym w:font="Wingdings" w:char="F0E0"/>
      </w:r>
      <w:r w:rsidR="0049040C" w:rsidRPr="0049040C">
        <w:rPr>
          <w:color w:val="FF0000"/>
        </w:rPr>
        <w:t>e</w:t>
      </w:r>
      <w:proofErr w:type="spellEnd"/>
      <w:r w:rsidR="0049040C" w:rsidRPr="0049040C">
        <w:rPr>
          <w:color w:val="FF0000"/>
        </w:rPr>
        <w:t xml:space="preserve"> for more physics conclusions</w:t>
      </w:r>
      <w:r w:rsidR="0049040C">
        <w:t>)</w:t>
      </w:r>
      <w:r w:rsidR="00726B0C">
        <w:t xml:space="preserve">. </w:t>
      </w:r>
    </w:p>
    <w:p w:rsidR="00860C16" w:rsidRPr="00B956AC" w:rsidRDefault="008250C8" w:rsidP="00B956AC">
      <w:pPr>
        <w:autoSpaceDE w:val="0"/>
        <w:autoSpaceDN w:val="0"/>
        <w:adjustRightInd w:val="0"/>
        <w:ind w:firstLine="360"/>
        <w:rPr>
          <w:rFonts w:ascii="Times New Roman" w:eastAsiaTheme="minorEastAsia" w:hAnsi="Times New Roman" w:cs="Times New Roman"/>
          <w:sz w:val="24"/>
          <w:szCs w:val="24"/>
          <w:lang w:eastAsia="zh-CN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5943600" cy="2294890"/>
            <wp:effectExtent l="0" t="0" r="0" b="0"/>
            <wp:docPr id="9" name="Picture 9" descr="C:\Users\wxie\Desktop\Pic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xie\Desktop\Picture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864C0" w:rsidRDefault="009864C0" w:rsidP="009864C0">
      <w:pPr>
        <w:spacing w:before="60" w:after="60" w:line="240" w:lineRule="auto"/>
        <w:ind w:firstLine="360"/>
        <w:rPr>
          <w:rFonts w:ascii="Times New Roman" w:hAnsi="Times New Roman" w:cs="Times New Roman"/>
          <w:sz w:val="23"/>
          <w:szCs w:val="23"/>
        </w:rPr>
      </w:pPr>
    </w:p>
    <w:p w:rsidR="007C06C3" w:rsidRDefault="007C06C3" w:rsidP="007C06C3">
      <w:pPr>
        <w:pStyle w:val="Caption"/>
      </w:pPr>
      <w:r>
        <w:t xml:space="preserve">Figure </w:t>
      </w:r>
      <w:r w:rsidR="00E765AA">
        <w:fldChar w:fldCharType="begin"/>
      </w:r>
      <w:r w:rsidR="00E765AA">
        <w:instrText xml:space="preserve"> SEQ Figure \* ARABIC </w:instrText>
      </w:r>
      <w:r w:rsidR="00E765AA">
        <w:fldChar w:fldCharType="separate"/>
      </w:r>
      <w:r w:rsidR="001D6A65">
        <w:rPr>
          <w:noProof/>
        </w:rPr>
        <w:t>9</w:t>
      </w:r>
      <w:r w:rsidR="00E765AA">
        <w:rPr>
          <w:noProof/>
        </w:rPr>
        <w:fldChar w:fldCharType="end"/>
      </w:r>
      <w:r>
        <w:t xml:space="preserve">: </w:t>
      </w:r>
      <w:r w:rsidR="003761B6">
        <w:t>Projection of B</w:t>
      </w:r>
      <w:r w:rsidR="003761B6">
        <w:sym w:font="Wingdings" w:char="F0E0"/>
      </w:r>
      <w:r w:rsidR="003761B6">
        <w:t>electron RAA (left) and v2 (right) a</w:t>
      </w:r>
      <w:r w:rsidR="00CA4284">
        <w:t>s a function of electron with 30</w:t>
      </w:r>
      <w:r w:rsidR="003761B6">
        <w:t xml:space="preserve"> </w:t>
      </w:r>
      <w:proofErr w:type="spellStart"/>
      <w:r w:rsidR="003761B6">
        <w:t>pb</w:t>
      </w:r>
      <w:proofErr w:type="spellEnd"/>
      <w:r w:rsidR="003761B6">
        <w:t xml:space="preserve">^-1 of </w:t>
      </w:r>
      <w:proofErr w:type="spellStart"/>
      <w:r w:rsidR="003761B6">
        <w:t>p+p</w:t>
      </w:r>
      <w:proofErr w:type="spellEnd"/>
      <w:r w:rsidR="003761B6">
        <w:t xml:space="preserve"> collisions and 5 billion minimum </w:t>
      </w:r>
      <w:proofErr w:type="gramStart"/>
      <w:r w:rsidR="003761B6">
        <w:t xml:space="preserve">bias  </w:t>
      </w:r>
      <w:proofErr w:type="spellStart"/>
      <w:r w:rsidR="003761B6">
        <w:t>Au</w:t>
      </w:r>
      <w:proofErr w:type="gramEnd"/>
      <w:r w:rsidR="003761B6">
        <w:t>+Au</w:t>
      </w:r>
      <w:proofErr w:type="spellEnd"/>
      <w:r w:rsidR="003761B6">
        <w:t xml:space="preserve"> collision in |</w:t>
      </w:r>
      <w:proofErr w:type="spellStart"/>
      <w:r w:rsidR="003761B6">
        <w:t>Vz</w:t>
      </w:r>
      <w:proofErr w:type="spellEnd"/>
      <w:r w:rsidR="003761B6">
        <w:t>| &lt; 5 cm.</w:t>
      </w:r>
    </w:p>
    <w:p w:rsidR="00B46524" w:rsidRDefault="00B46524" w:rsidP="00B46524"/>
    <w:p w:rsidR="00B46524" w:rsidRPr="00B46524" w:rsidRDefault="00B46524" w:rsidP="00B46524">
      <w:pPr>
        <w:rPr>
          <w:color w:val="FF0000"/>
        </w:rPr>
      </w:pPr>
      <w:r w:rsidRPr="00B46524">
        <w:rPr>
          <w:color w:val="FF0000"/>
        </w:rPr>
        <w:t>NOTE: the following RAA depends on how the new L1 trigger work and need to be revisited when the performance of the new trigger is clearer.</w:t>
      </w:r>
    </w:p>
    <w:p w:rsidR="0023468A" w:rsidRDefault="008250C8" w:rsidP="0023468A">
      <w:pPr>
        <w:spacing w:before="60" w:after="60" w:line="240" w:lineRule="auto"/>
        <w:ind w:firstLine="360"/>
        <w:jc w:val="both"/>
        <w:rPr>
          <w:rFonts w:ascii="Times New Roman" w:hAnsi="Times New Roman" w:cs="Times New Roman"/>
          <w:sz w:val="23"/>
          <w:szCs w:val="23"/>
        </w:rPr>
      </w:pPr>
      <w:r w:rsidRPr="008250C8">
        <w:rPr>
          <w:rFonts w:ascii="Times New Roman" w:hAnsi="Times New Roman" w:cs="Times New Roman"/>
          <w:noProof/>
          <w:sz w:val="23"/>
          <w:szCs w:val="23"/>
          <w:lang w:eastAsia="zh-CN"/>
        </w:rPr>
        <w:lastRenderedPageBreak/>
        <w:drawing>
          <wp:inline distT="0" distB="0" distL="0" distR="0" wp14:anchorId="1902512A" wp14:editId="08F086B6">
            <wp:extent cx="4338559" cy="3390181"/>
            <wp:effectExtent l="0" t="0" r="5080" b="1270"/>
            <wp:docPr id="70658" name="Picture 2" descr="C:\Users\wxie\Desktop\cb2e_R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8" name="Picture 2" descr="C:\Users\wxie\Desktop\cb2e_Ra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54" cy="33882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3468A" w:rsidRDefault="0023468A" w:rsidP="0023468A">
      <w:pPr>
        <w:spacing w:before="60" w:after="60" w:line="240" w:lineRule="auto"/>
        <w:ind w:firstLine="360"/>
        <w:jc w:val="both"/>
        <w:rPr>
          <w:rFonts w:ascii="Times New Roman" w:hAnsi="Times New Roman" w:cs="Times New Roman"/>
          <w:sz w:val="23"/>
          <w:szCs w:val="23"/>
        </w:rPr>
      </w:pPr>
    </w:p>
    <w:sectPr w:rsidR="0023468A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5AA" w:rsidRDefault="00E765AA" w:rsidP="00765B2B">
      <w:pPr>
        <w:spacing w:after="0" w:line="240" w:lineRule="auto"/>
      </w:pPr>
      <w:r>
        <w:separator/>
      </w:r>
    </w:p>
  </w:endnote>
  <w:endnote w:type="continuationSeparator" w:id="0">
    <w:p w:rsidR="00E765AA" w:rsidRDefault="00E765AA" w:rsidP="00765B2B">
      <w:pPr>
        <w:spacing w:after="0" w:line="240" w:lineRule="auto"/>
      </w:pPr>
      <w:r>
        <w:continuationSeparator/>
      </w:r>
    </w:p>
  </w:endnote>
  <w:endnote w:id="1">
    <w:p w:rsidR="00765B2B" w:rsidRDefault="00765B2B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765B2B">
        <w:t>http://www.star.bnl.gov/protected/heavy/ullrich/pythia8/</w:t>
      </w:r>
    </w:p>
  </w:endnote>
  <w:endnote w:id="2">
    <w:p w:rsidR="00BE4531" w:rsidRDefault="00BE4531">
      <w:pPr>
        <w:pStyle w:val="EndnoteText"/>
      </w:pPr>
      <w:r>
        <w:rPr>
          <w:rStyle w:val="EndnoteReference"/>
        </w:rPr>
        <w:endnoteRef/>
      </w:r>
      <w:r>
        <w:t xml:space="preserve"> Ramona CEM calculation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349934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C0715" w:rsidRDefault="008C07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662F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8C0715" w:rsidRDefault="008C07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5AA" w:rsidRDefault="00E765AA" w:rsidP="00765B2B">
      <w:pPr>
        <w:spacing w:after="0" w:line="240" w:lineRule="auto"/>
      </w:pPr>
      <w:r>
        <w:separator/>
      </w:r>
    </w:p>
  </w:footnote>
  <w:footnote w:type="continuationSeparator" w:id="0">
    <w:p w:rsidR="00E765AA" w:rsidRDefault="00E765AA" w:rsidP="00765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FD3461"/>
    <w:multiLevelType w:val="multilevel"/>
    <w:tmpl w:val="958821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68A"/>
    <w:rsid w:val="000265FE"/>
    <w:rsid w:val="00047FDF"/>
    <w:rsid w:val="0008301C"/>
    <w:rsid w:val="00102596"/>
    <w:rsid w:val="0012217F"/>
    <w:rsid w:val="001721C3"/>
    <w:rsid w:val="00177006"/>
    <w:rsid w:val="00183051"/>
    <w:rsid w:val="00186FD3"/>
    <w:rsid w:val="001D6A65"/>
    <w:rsid w:val="00203682"/>
    <w:rsid w:val="002117E6"/>
    <w:rsid w:val="00222226"/>
    <w:rsid w:val="002312C6"/>
    <w:rsid w:val="0023468A"/>
    <w:rsid w:val="002574A2"/>
    <w:rsid w:val="002B23EA"/>
    <w:rsid w:val="002D0AE3"/>
    <w:rsid w:val="002E1D6B"/>
    <w:rsid w:val="002E25D1"/>
    <w:rsid w:val="00302A3F"/>
    <w:rsid w:val="003166B0"/>
    <w:rsid w:val="0035005F"/>
    <w:rsid w:val="0035716A"/>
    <w:rsid w:val="003662F7"/>
    <w:rsid w:val="00371984"/>
    <w:rsid w:val="003761B6"/>
    <w:rsid w:val="00381EE1"/>
    <w:rsid w:val="003B1E46"/>
    <w:rsid w:val="003E58F9"/>
    <w:rsid w:val="00424BC4"/>
    <w:rsid w:val="00441E20"/>
    <w:rsid w:val="00455B04"/>
    <w:rsid w:val="00480C49"/>
    <w:rsid w:val="0049040C"/>
    <w:rsid w:val="004B4E76"/>
    <w:rsid w:val="004E3EE7"/>
    <w:rsid w:val="00503711"/>
    <w:rsid w:val="005054B0"/>
    <w:rsid w:val="00506ADB"/>
    <w:rsid w:val="00527DCA"/>
    <w:rsid w:val="00530CE4"/>
    <w:rsid w:val="00557D3C"/>
    <w:rsid w:val="00564958"/>
    <w:rsid w:val="00604029"/>
    <w:rsid w:val="006046F9"/>
    <w:rsid w:val="00686037"/>
    <w:rsid w:val="006E1A10"/>
    <w:rsid w:val="00712F86"/>
    <w:rsid w:val="00726B0C"/>
    <w:rsid w:val="00735DB4"/>
    <w:rsid w:val="00765B2B"/>
    <w:rsid w:val="007A0312"/>
    <w:rsid w:val="007C06C3"/>
    <w:rsid w:val="007D199B"/>
    <w:rsid w:val="007E3064"/>
    <w:rsid w:val="0080767A"/>
    <w:rsid w:val="00816B8C"/>
    <w:rsid w:val="008250C8"/>
    <w:rsid w:val="008444D0"/>
    <w:rsid w:val="00860C16"/>
    <w:rsid w:val="008B6EFC"/>
    <w:rsid w:val="008C0715"/>
    <w:rsid w:val="008E3170"/>
    <w:rsid w:val="00943646"/>
    <w:rsid w:val="0095311A"/>
    <w:rsid w:val="00975F05"/>
    <w:rsid w:val="009864C0"/>
    <w:rsid w:val="009924BF"/>
    <w:rsid w:val="009F2B97"/>
    <w:rsid w:val="00A63677"/>
    <w:rsid w:val="00A83012"/>
    <w:rsid w:val="00AB1895"/>
    <w:rsid w:val="00AD1479"/>
    <w:rsid w:val="00B26E58"/>
    <w:rsid w:val="00B328D4"/>
    <w:rsid w:val="00B37784"/>
    <w:rsid w:val="00B46524"/>
    <w:rsid w:val="00B61C58"/>
    <w:rsid w:val="00B956AC"/>
    <w:rsid w:val="00BA3D6E"/>
    <w:rsid w:val="00BC4615"/>
    <w:rsid w:val="00BE4531"/>
    <w:rsid w:val="00C148F3"/>
    <w:rsid w:val="00C24BFD"/>
    <w:rsid w:val="00C323C2"/>
    <w:rsid w:val="00C568CF"/>
    <w:rsid w:val="00CA02AE"/>
    <w:rsid w:val="00CA4284"/>
    <w:rsid w:val="00CA434D"/>
    <w:rsid w:val="00CC048F"/>
    <w:rsid w:val="00D12F6E"/>
    <w:rsid w:val="00DE4CD0"/>
    <w:rsid w:val="00E461DE"/>
    <w:rsid w:val="00E73977"/>
    <w:rsid w:val="00E765AA"/>
    <w:rsid w:val="00E9688A"/>
    <w:rsid w:val="00E97EB3"/>
    <w:rsid w:val="00EB671C"/>
    <w:rsid w:val="00EE6792"/>
    <w:rsid w:val="00F05DB4"/>
    <w:rsid w:val="00F0736F"/>
    <w:rsid w:val="00F14F91"/>
    <w:rsid w:val="00F50DB1"/>
    <w:rsid w:val="00F73D0C"/>
    <w:rsid w:val="00FE2849"/>
    <w:rsid w:val="00FE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68A"/>
    <w:rPr>
      <w:rFonts w:eastAsiaTheme="minorHAnsi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46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2B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3468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23468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68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46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2B97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ListParagraph">
    <w:name w:val="List Paragraph"/>
    <w:basedOn w:val="Normal"/>
    <w:uiPriority w:val="34"/>
    <w:qFormat/>
    <w:rsid w:val="009F2B9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765B2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65B2B"/>
    <w:rPr>
      <w:rFonts w:eastAsiaTheme="minorHAnsi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765B2B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C568C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C0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715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0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715"/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68A"/>
    <w:rPr>
      <w:rFonts w:eastAsiaTheme="minorHAnsi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46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2B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3468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23468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46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468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46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2B97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ListParagraph">
    <w:name w:val="List Paragraph"/>
    <w:basedOn w:val="Normal"/>
    <w:uiPriority w:val="34"/>
    <w:qFormat/>
    <w:rsid w:val="009F2B9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765B2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65B2B"/>
    <w:rPr>
      <w:rFonts w:eastAsiaTheme="minorHAnsi"/>
      <w:sz w:val="20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765B2B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C568CF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8C0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715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C07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715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96E077EC-A5CF-40AB-8E39-000BD0B56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5597</TotalTime>
  <Pages>8</Pages>
  <Words>1694</Words>
  <Characters>9656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wxie</dc:creator>
  <cp:lastModifiedBy>wxie</cp:lastModifiedBy>
  <cp:revision>78</cp:revision>
  <dcterms:created xsi:type="dcterms:W3CDTF">2014-12-22T16:22:00Z</dcterms:created>
  <dcterms:modified xsi:type="dcterms:W3CDTF">2015-01-06T07:37:00Z</dcterms:modified>
</cp:coreProperties>
</file>